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4874" w14:textId="42F14DA1" w:rsidR="005F348A" w:rsidRPr="0074279F" w:rsidRDefault="005F348A">
      <w:pPr>
        <w:rPr>
          <w:rFonts w:ascii="Times New Roman" w:hAnsi="Times New Roman" w:cs="Times New Roman"/>
          <w:b/>
          <w:bCs/>
          <w:sz w:val="24"/>
          <w:szCs w:val="24"/>
          <w:lang w:val="en-US"/>
        </w:rPr>
      </w:pPr>
      <w:r w:rsidRPr="0074279F">
        <w:rPr>
          <w:rFonts w:ascii="Times New Roman" w:hAnsi="Times New Roman" w:cs="Times New Roman"/>
          <w:b/>
          <w:bCs/>
          <w:sz w:val="24"/>
          <w:szCs w:val="24"/>
          <w:lang w:val="en-US"/>
        </w:rPr>
        <w:t xml:space="preserve">Abstract </w:t>
      </w:r>
      <w:r w:rsidR="0076549D" w:rsidRPr="0074279F">
        <w:rPr>
          <w:rFonts w:ascii="Times New Roman" w:hAnsi="Times New Roman" w:cs="Times New Roman"/>
          <w:b/>
          <w:bCs/>
          <w:sz w:val="24"/>
          <w:szCs w:val="24"/>
          <w:lang w:val="en-US"/>
        </w:rPr>
        <w:t xml:space="preserve">preparation </w:t>
      </w:r>
      <w:r w:rsidRPr="0074279F">
        <w:rPr>
          <w:rFonts w:ascii="Times New Roman" w:hAnsi="Times New Roman" w:cs="Times New Roman"/>
          <w:b/>
          <w:bCs/>
          <w:sz w:val="24"/>
          <w:szCs w:val="24"/>
          <w:lang w:val="en-US"/>
        </w:rPr>
        <w:t>guidelines</w:t>
      </w:r>
      <w:r w:rsidR="0076549D" w:rsidRPr="0074279F">
        <w:rPr>
          <w:rFonts w:ascii="Times New Roman" w:hAnsi="Times New Roman" w:cs="Times New Roman"/>
          <w:b/>
          <w:bCs/>
          <w:sz w:val="24"/>
          <w:szCs w:val="24"/>
          <w:lang w:val="en-US"/>
        </w:rPr>
        <w:t xml:space="preserve"> </w:t>
      </w:r>
    </w:p>
    <w:p w14:paraId="3296FBB4" w14:textId="77777777" w:rsidR="005F348A" w:rsidRPr="0074279F" w:rsidRDefault="005F348A" w:rsidP="005F348A">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All abstracts must be submitted in English- Times New Roman and with a</w:t>
      </w:r>
      <w:r w:rsidRPr="0074279F">
        <w:rPr>
          <w:rFonts w:ascii="Times New Roman" w:hAnsi="Times New Roman" w:cs="Times New Roman"/>
          <w:sz w:val="24"/>
          <w:szCs w:val="24"/>
        </w:rPr>
        <w:t xml:space="preserve"> font size of 12</w:t>
      </w:r>
      <w:r w:rsidRPr="0074279F">
        <w:rPr>
          <w:rFonts w:ascii="Times New Roman" w:eastAsia="Times New Roman" w:hAnsi="Times New Roman" w:cs="Times New Roman"/>
          <w:sz w:val="24"/>
          <w:szCs w:val="24"/>
          <w:lang w:eastAsia="en-IN"/>
        </w:rPr>
        <w:t xml:space="preserve">. </w:t>
      </w:r>
    </w:p>
    <w:p w14:paraId="4816E32D" w14:textId="45BB040B" w:rsidR="005F348A" w:rsidRPr="0074279F" w:rsidRDefault="005F348A" w:rsidP="005F348A">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 xml:space="preserve">To ensure blinded review-no identifying features such as names of hospitals, medical colleges, clinics or places may be listed in the title or text of the abstract. </w:t>
      </w:r>
    </w:p>
    <w:p w14:paraId="31161AA7" w14:textId="3E8CC431" w:rsidR="005F348A" w:rsidRPr="00073317" w:rsidRDefault="005F348A" w:rsidP="005F348A">
      <w:pPr>
        <w:numPr>
          <w:ilvl w:val="0"/>
          <w:numId w:val="1"/>
        </w:numPr>
        <w:spacing w:before="100" w:beforeAutospacing="1" w:after="150" w:line="390" w:lineRule="atLeast"/>
        <w:jc w:val="both"/>
        <w:rPr>
          <w:rFonts w:ascii="Times New Roman" w:eastAsia="Times New Roman" w:hAnsi="Times New Roman" w:cs="Times New Roman"/>
          <w:b/>
          <w:bCs/>
          <w:sz w:val="24"/>
          <w:szCs w:val="24"/>
          <w:lang w:eastAsia="en-IN"/>
        </w:rPr>
      </w:pPr>
      <w:r w:rsidRPr="00073317">
        <w:rPr>
          <w:rFonts w:ascii="Times New Roman" w:eastAsia="Times New Roman" w:hAnsi="Times New Roman" w:cs="Times New Roman"/>
          <w:b/>
          <w:bCs/>
          <w:sz w:val="24"/>
          <w:szCs w:val="24"/>
          <w:lang w:eastAsia="en-IN"/>
        </w:rPr>
        <w:t>Do not include the names of authors either. Their names and affiliations (institutions) should be sent in Document 1 (Author metadata) separately when submitting the abstract</w:t>
      </w:r>
      <w:r w:rsidR="0076549D" w:rsidRPr="00073317">
        <w:rPr>
          <w:rFonts w:ascii="Times New Roman" w:eastAsia="Times New Roman" w:hAnsi="Times New Roman" w:cs="Times New Roman"/>
          <w:b/>
          <w:bCs/>
          <w:sz w:val="24"/>
          <w:szCs w:val="24"/>
          <w:lang w:eastAsia="en-IN"/>
        </w:rPr>
        <w:t>.</w:t>
      </w:r>
    </w:p>
    <w:p w14:paraId="38094253" w14:textId="77777777" w:rsidR="005F348A" w:rsidRPr="0074279F" w:rsidRDefault="005F348A" w:rsidP="005F348A">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The material in the abstract must be original and not previously published.</w:t>
      </w:r>
    </w:p>
    <w:p w14:paraId="44A4F690" w14:textId="77777777" w:rsidR="005F348A" w:rsidRPr="0074279F" w:rsidRDefault="005F348A" w:rsidP="005F348A">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The title should be as brief as possible but long enough to clearly indicate the nature of the study. Abbreviations must not be used in the title. The title should not be written entirely in capital letters.</w:t>
      </w:r>
    </w:p>
    <w:p w14:paraId="0793BC58" w14:textId="5A3A72A7" w:rsidR="005F348A" w:rsidRPr="0074279F" w:rsidRDefault="005F348A" w:rsidP="005F348A">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 xml:space="preserve">The size of the abstract is limited to 300 words </w:t>
      </w:r>
    </w:p>
    <w:p w14:paraId="429FE052" w14:textId="77777777" w:rsidR="0076549D" w:rsidRPr="0074279F" w:rsidRDefault="0076549D" w:rsidP="0076549D">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Any mention of</w:t>
      </w:r>
      <w:r w:rsidR="005F348A" w:rsidRPr="0074279F">
        <w:rPr>
          <w:rFonts w:ascii="Times New Roman" w:eastAsia="Times New Roman" w:hAnsi="Times New Roman" w:cs="Times New Roman"/>
          <w:sz w:val="24"/>
          <w:szCs w:val="24"/>
          <w:lang w:eastAsia="en-IN"/>
        </w:rPr>
        <w:t xml:space="preserve"> brand name or name of the manufacturer for any drug or equipment is prohibited. </w:t>
      </w:r>
      <w:r w:rsidRPr="0074279F">
        <w:rPr>
          <w:rFonts w:ascii="Times New Roman" w:eastAsia="Times New Roman" w:hAnsi="Times New Roman" w:cs="Times New Roman"/>
          <w:sz w:val="24"/>
          <w:szCs w:val="24"/>
          <w:lang w:eastAsia="en-IN"/>
        </w:rPr>
        <w:t>Use generic name(s)</w:t>
      </w:r>
    </w:p>
    <w:p w14:paraId="5F7E272B" w14:textId="6CAD87E7" w:rsidR="0076549D" w:rsidRPr="0074279F" w:rsidRDefault="0076549D" w:rsidP="0076549D">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Conflict of interest: Declaration of conflict of interest is mandatory</w:t>
      </w:r>
    </w:p>
    <w:p w14:paraId="328BAC53" w14:textId="6D778E44" w:rsidR="0076549D" w:rsidRPr="0074279F" w:rsidRDefault="0076549D" w:rsidP="0076549D">
      <w:pPr>
        <w:numPr>
          <w:ilvl w:val="0"/>
          <w:numId w:val="1"/>
        </w:numPr>
        <w:shd w:val="clear" w:color="auto" w:fill="FFFFFF"/>
        <w:spacing w:after="0" w:line="420" w:lineRule="atLeast"/>
        <w:jc w:val="both"/>
        <w:rPr>
          <w:rFonts w:ascii="Times New Roman" w:eastAsia="Times New Roman" w:hAnsi="Times New Roman" w:cs="Times New Roman"/>
          <w:sz w:val="24"/>
          <w:szCs w:val="24"/>
        </w:rPr>
      </w:pPr>
      <w:r w:rsidRPr="0074279F">
        <w:rPr>
          <w:rFonts w:ascii="Times New Roman" w:eastAsia="Times New Roman" w:hAnsi="Times New Roman" w:cs="Times New Roman"/>
          <w:sz w:val="24"/>
          <w:szCs w:val="24"/>
        </w:rPr>
        <w:t>No references, graphs, figures or tables are needed with abstract submission.</w:t>
      </w:r>
    </w:p>
    <w:p w14:paraId="2ADE3E0C" w14:textId="77777777" w:rsidR="00B13612" w:rsidRPr="00073317" w:rsidRDefault="00B13612" w:rsidP="005F348A">
      <w:pPr>
        <w:numPr>
          <w:ilvl w:val="0"/>
          <w:numId w:val="1"/>
        </w:numPr>
        <w:spacing w:before="100" w:beforeAutospacing="1" w:after="150" w:line="390" w:lineRule="atLeast"/>
        <w:jc w:val="both"/>
        <w:rPr>
          <w:rFonts w:ascii="Times New Roman" w:eastAsia="Times New Roman" w:hAnsi="Times New Roman" w:cs="Times New Roman"/>
          <w:b/>
          <w:bCs/>
          <w:sz w:val="24"/>
          <w:szCs w:val="24"/>
          <w:lang w:eastAsia="en-IN"/>
        </w:rPr>
      </w:pPr>
      <w:r w:rsidRPr="00073317">
        <w:rPr>
          <w:rFonts w:ascii="Times New Roman" w:eastAsia="Times New Roman" w:hAnsi="Times New Roman" w:cs="Times New Roman"/>
          <w:b/>
          <w:bCs/>
          <w:sz w:val="24"/>
          <w:szCs w:val="24"/>
          <w:lang w:eastAsia="en-IN"/>
        </w:rPr>
        <w:t xml:space="preserve">Mention title of the abstract at the top of the abstract file. Save this file as ‘Your </w:t>
      </w:r>
      <w:proofErr w:type="spellStart"/>
      <w:r w:rsidRPr="00073317">
        <w:rPr>
          <w:rFonts w:ascii="Times New Roman" w:eastAsia="Times New Roman" w:hAnsi="Times New Roman" w:cs="Times New Roman"/>
          <w:b/>
          <w:bCs/>
          <w:sz w:val="24"/>
          <w:szCs w:val="24"/>
          <w:lang w:eastAsia="en-IN"/>
        </w:rPr>
        <w:t>name_Document</w:t>
      </w:r>
      <w:proofErr w:type="spellEnd"/>
      <w:r w:rsidRPr="00073317">
        <w:rPr>
          <w:rFonts w:ascii="Times New Roman" w:eastAsia="Times New Roman" w:hAnsi="Times New Roman" w:cs="Times New Roman"/>
          <w:b/>
          <w:bCs/>
          <w:sz w:val="24"/>
          <w:szCs w:val="24"/>
          <w:lang w:eastAsia="en-IN"/>
        </w:rPr>
        <w:t xml:space="preserve"> 2 (Abstract body)’</w:t>
      </w:r>
    </w:p>
    <w:p w14:paraId="49AD4121" w14:textId="479499D4" w:rsidR="005F348A" w:rsidRPr="0074279F" w:rsidRDefault="005F348A" w:rsidP="005F348A">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 xml:space="preserve">Structure your abstract using the following subheadings: </w:t>
      </w:r>
    </w:p>
    <w:p w14:paraId="7D19CB19" w14:textId="77777777" w:rsidR="0076549D" w:rsidRPr="0074279F" w:rsidRDefault="0076549D" w:rsidP="00AB40D5">
      <w:pPr>
        <w:pStyle w:val="ListParagraph"/>
        <w:numPr>
          <w:ilvl w:val="1"/>
          <w:numId w:val="1"/>
        </w:numPr>
        <w:spacing w:line="360" w:lineRule="auto"/>
        <w:jc w:val="both"/>
        <w:rPr>
          <w:rFonts w:ascii="Times New Roman" w:hAnsi="Times New Roman" w:cs="Times New Roman"/>
          <w:sz w:val="24"/>
          <w:szCs w:val="24"/>
        </w:rPr>
      </w:pPr>
      <w:r w:rsidRPr="0074279F">
        <w:rPr>
          <w:rFonts w:ascii="Times New Roman" w:hAnsi="Times New Roman" w:cs="Times New Roman"/>
          <w:sz w:val="24"/>
          <w:szCs w:val="24"/>
        </w:rPr>
        <w:t>Introduction</w:t>
      </w:r>
    </w:p>
    <w:p w14:paraId="6191736B" w14:textId="77777777" w:rsidR="0076549D" w:rsidRPr="0074279F" w:rsidRDefault="0076549D" w:rsidP="00AB40D5">
      <w:pPr>
        <w:pStyle w:val="ListParagraph"/>
        <w:numPr>
          <w:ilvl w:val="1"/>
          <w:numId w:val="1"/>
        </w:numPr>
        <w:spacing w:line="360" w:lineRule="auto"/>
        <w:jc w:val="both"/>
        <w:rPr>
          <w:rFonts w:ascii="Times New Roman" w:hAnsi="Times New Roman" w:cs="Times New Roman"/>
          <w:sz w:val="24"/>
          <w:szCs w:val="24"/>
        </w:rPr>
      </w:pPr>
      <w:r w:rsidRPr="0074279F">
        <w:rPr>
          <w:rFonts w:ascii="Times New Roman" w:hAnsi="Times New Roman" w:cs="Times New Roman"/>
          <w:sz w:val="24"/>
          <w:szCs w:val="24"/>
        </w:rPr>
        <w:t>Description of the case</w:t>
      </w:r>
    </w:p>
    <w:p w14:paraId="2405BB18" w14:textId="31307B31" w:rsidR="0076549D" w:rsidRPr="0074279F" w:rsidRDefault="0076549D" w:rsidP="00AB40D5">
      <w:pPr>
        <w:pStyle w:val="ListParagraph"/>
        <w:numPr>
          <w:ilvl w:val="1"/>
          <w:numId w:val="1"/>
        </w:numPr>
        <w:spacing w:line="360" w:lineRule="auto"/>
        <w:jc w:val="both"/>
        <w:rPr>
          <w:rFonts w:ascii="Times New Roman" w:hAnsi="Times New Roman" w:cs="Times New Roman"/>
          <w:sz w:val="24"/>
          <w:szCs w:val="24"/>
        </w:rPr>
      </w:pPr>
      <w:r w:rsidRPr="0074279F">
        <w:rPr>
          <w:rFonts w:ascii="Times New Roman" w:hAnsi="Times New Roman" w:cs="Times New Roman"/>
          <w:sz w:val="24"/>
          <w:szCs w:val="24"/>
        </w:rPr>
        <w:t>Conclusion. Mention why the case is unique and worth presenting</w:t>
      </w:r>
    </w:p>
    <w:p w14:paraId="2BA4C0E7" w14:textId="32A2E421" w:rsidR="0076549D" w:rsidRPr="0074279F" w:rsidRDefault="0076549D" w:rsidP="0076549D">
      <w:pPr>
        <w:spacing w:line="360" w:lineRule="auto"/>
        <w:jc w:val="both"/>
        <w:rPr>
          <w:rFonts w:ascii="Times New Roman" w:hAnsi="Times New Roman" w:cs="Times New Roman"/>
          <w:sz w:val="24"/>
          <w:szCs w:val="24"/>
        </w:rPr>
      </w:pPr>
      <w:r w:rsidRPr="0074279F">
        <w:rPr>
          <w:rFonts w:ascii="Times New Roman" w:hAnsi="Times New Roman" w:cs="Times New Roman"/>
          <w:sz w:val="24"/>
          <w:szCs w:val="24"/>
        </w:rPr>
        <w:t xml:space="preserve">Submit the abstract documents (Both document 1 and document 2) as attachments to an email to be sent to </w:t>
      </w:r>
      <w:hyperlink r:id="rId6" w:history="1">
        <w:r w:rsidRPr="0074279F">
          <w:rPr>
            <w:rStyle w:val="Hyperlink"/>
            <w:rFonts w:ascii="Times New Roman" w:hAnsi="Times New Roman" w:cs="Times New Roman"/>
            <w:color w:val="auto"/>
            <w:sz w:val="24"/>
            <w:szCs w:val="24"/>
          </w:rPr>
          <w:t>academy@iadvl.org</w:t>
        </w:r>
      </w:hyperlink>
      <w:r w:rsidRPr="0074279F">
        <w:rPr>
          <w:rFonts w:ascii="Times New Roman" w:hAnsi="Times New Roman" w:cs="Times New Roman"/>
          <w:sz w:val="24"/>
          <w:szCs w:val="24"/>
        </w:rPr>
        <w:t xml:space="preserve"> by May 28, 2021.</w:t>
      </w:r>
    </w:p>
    <w:p w14:paraId="2E168168" w14:textId="7BA89B91" w:rsidR="0076549D" w:rsidRPr="0074279F" w:rsidRDefault="0076549D" w:rsidP="0076549D">
      <w:pPr>
        <w:spacing w:line="360" w:lineRule="auto"/>
        <w:jc w:val="both"/>
        <w:rPr>
          <w:rFonts w:ascii="Times New Roman" w:hAnsi="Times New Roman" w:cs="Times New Roman"/>
          <w:sz w:val="24"/>
          <w:szCs w:val="24"/>
        </w:rPr>
      </w:pPr>
      <w:r w:rsidRPr="0074279F">
        <w:rPr>
          <w:rFonts w:ascii="Times New Roman" w:hAnsi="Times New Roman" w:cs="Times New Roman"/>
          <w:sz w:val="24"/>
          <w:szCs w:val="24"/>
        </w:rPr>
        <w:t xml:space="preserve">Please visit </w:t>
      </w:r>
      <w:hyperlink r:id="rId7" w:history="1">
        <w:r w:rsidRPr="0074279F">
          <w:rPr>
            <w:rStyle w:val="Hyperlink"/>
            <w:rFonts w:ascii="Times New Roman" w:hAnsi="Times New Roman" w:cs="Times New Roman"/>
            <w:color w:val="auto"/>
            <w:sz w:val="24"/>
            <w:szCs w:val="24"/>
          </w:rPr>
          <w:t>https://events.allergyeconnect.com</w:t>
        </w:r>
      </w:hyperlink>
      <w:r w:rsidRPr="0074279F">
        <w:rPr>
          <w:rFonts w:ascii="Times New Roman" w:hAnsi="Times New Roman" w:cs="Times New Roman"/>
          <w:sz w:val="24"/>
          <w:szCs w:val="24"/>
        </w:rPr>
        <w:t xml:space="preserve"> for registration. Registration is free for IADVL members, but mandatory before abstract submission.</w:t>
      </w:r>
    </w:p>
    <w:p w14:paraId="7A8B8629" w14:textId="77777777" w:rsidR="0076549D" w:rsidRPr="0074279F" w:rsidRDefault="0076549D" w:rsidP="0076549D">
      <w:pPr>
        <w:spacing w:before="100" w:beforeAutospacing="1" w:after="150" w:line="390" w:lineRule="atLeast"/>
        <w:ind w:left="720"/>
        <w:jc w:val="both"/>
        <w:rPr>
          <w:rFonts w:ascii="Times New Roman" w:eastAsia="Times New Roman" w:hAnsi="Times New Roman" w:cs="Times New Roman"/>
          <w:sz w:val="24"/>
          <w:szCs w:val="24"/>
          <w:lang w:eastAsia="en-IN"/>
        </w:rPr>
      </w:pPr>
    </w:p>
    <w:p w14:paraId="1D5A3B91" w14:textId="77777777" w:rsidR="005F348A" w:rsidRPr="0074279F" w:rsidRDefault="005F348A">
      <w:pPr>
        <w:rPr>
          <w:rFonts w:ascii="Times New Roman" w:hAnsi="Times New Roman" w:cs="Times New Roman"/>
          <w:sz w:val="24"/>
          <w:szCs w:val="24"/>
          <w:lang w:val="en-US"/>
        </w:rPr>
      </w:pPr>
    </w:p>
    <w:sectPr w:rsidR="005F348A" w:rsidRPr="00742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F1979"/>
    <w:multiLevelType w:val="multilevel"/>
    <w:tmpl w:val="D9203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8A"/>
    <w:rsid w:val="00073317"/>
    <w:rsid w:val="005F348A"/>
    <w:rsid w:val="0074279F"/>
    <w:rsid w:val="0076549D"/>
    <w:rsid w:val="00AB40D5"/>
    <w:rsid w:val="00B136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5D86"/>
  <w15:chartTrackingRefBased/>
  <w15:docId w15:val="{B895FE83-6B63-465C-86EA-12E45965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49D"/>
    <w:pPr>
      <w:ind w:left="720"/>
      <w:contextualSpacing/>
    </w:pPr>
  </w:style>
  <w:style w:type="character" w:styleId="Hyperlink">
    <w:name w:val="Hyperlink"/>
    <w:basedOn w:val="DefaultParagraphFont"/>
    <w:uiPriority w:val="99"/>
    <w:unhideWhenUsed/>
    <w:rsid w:val="0076549D"/>
    <w:rPr>
      <w:color w:val="0563C1" w:themeColor="hyperlink"/>
      <w:u w:val="single"/>
    </w:rPr>
  </w:style>
  <w:style w:type="character" w:styleId="UnresolvedMention">
    <w:name w:val="Unresolved Mention"/>
    <w:basedOn w:val="DefaultParagraphFont"/>
    <w:uiPriority w:val="99"/>
    <w:semiHidden/>
    <w:unhideWhenUsed/>
    <w:rsid w:val="0076549D"/>
    <w:rPr>
      <w:color w:val="605E5C"/>
      <w:shd w:val="clear" w:color="auto" w:fill="E1DFDD"/>
    </w:rPr>
  </w:style>
  <w:style w:type="character" w:styleId="FollowedHyperlink">
    <w:name w:val="FollowedHyperlink"/>
    <w:basedOn w:val="DefaultParagraphFont"/>
    <w:uiPriority w:val="99"/>
    <w:semiHidden/>
    <w:unhideWhenUsed/>
    <w:rsid w:val="00765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vents.allergyeconne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ademy@iadv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F966-3873-45FB-8A1E-20887F23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Dipankar</dc:creator>
  <cp:keywords/>
  <dc:description/>
  <cp:lastModifiedBy>Deepika Pandhi</cp:lastModifiedBy>
  <cp:revision>3</cp:revision>
  <dcterms:created xsi:type="dcterms:W3CDTF">2021-05-11T11:32:00Z</dcterms:created>
  <dcterms:modified xsi:type="dcterms:W3CDTF">2021-05-11T11:34:00Z</dcterms:modified>
</cp:coreProperties>
</file>