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60AB" w14:textId="27D78C81" w:rsidR="00E77532" w:rsidRPr="00E77532" w:rsidRDefault="00E77532" w:rsidP="00E77532">
      <w:pPr>
        <w:pStyle w:val="Default"/>
        <w:jc w:val="center"/>
        <w:rPr>
          <w:rFonts w:ascii="Book Antiqua" w:hAnsi="Book Antiqua"/>
          <w:b/>
          <w:color w:val="002060"/>
          <w:szCs w:val="22"/>
        </w:rPr>
      </w:pPr>
      <w:r w:rsidRPr="00E77532">
        <w:rPr>
          <w:rFonts w:ascii="Book Antiqua" w:hAnsi="Book Antiqua"/>
          <w:b/>
          <w:color w:val="002060"/>
          <w:szCs w:val="22"/>
        </w:rPr>
        <w:t xml:space="preserve">ORATIONS &amp; AWARDS </w:t>
      </w:r>
      <w:r>
        <w:rPr>
          <w:rFonts w:ascii="Book Antiqua" w:hAnsi="Book Antiqua"/>
          <w:b/>
          <w:color w:val="002060"/>
          <w:szCs w:val="22"/>
        </w:rPr>
        <w:t xml:space="preserve">AT </w:t>
      </w:r>
      <w:r w:rsidR="009A065B">
        <w:rPr>
          <w:rFonts w:ascii="Book Antiqua" w:hAnsi="Book Antiqua"/>
          <w:b/>
          <w:color w:val="002060"/>
          <w:szCs w:val="22"/>
        </w:rPr>
        <w:t>DERMACON</w:t>
      </w:r>
      <w:r w:rsidR="00710E99">
        <w:rPr>
          <w:rFonts w:ascii="Book Antiqua" w:hAnsi="Book Antiqua"/>
          <w:b/>
          <w:color w:val="002060"/>
          <w:szCs w:val="22"/>
        </w:rPr>
        <w:t xml:space="preserve"> 20</w:t>
      </w:r>
      <w:r w:rsidR="009979E4">
        <w:rPr>
          <w:rFonts w:ascii="Book Antiqua" w:hAnsi="Book Antiqua"/>
          <w:b/>
          <w:color w:val="002060"/>
          <w:szCs w:val="22"/>
        </w:rPr>
        <w:t>20</w:t>
      </w:r>
    </w:p>
    <w:p w14:paraId="63F23325" w14:textId="0DEA9192" w:rsidR="00E77532" w:rsidRPr="008662ED" w:rsidRDefault="000C506C" w:rsidP="00E77532">
      <w:pPr>
        <w:pStyle w:val="Default"/>
        <w:jc w:val="both"/>
        <w:rPr>
          <w:rFonts w:ascii="Book Antiqua" w:hAnsi="Book Antiqua"/>
          <w:b/>
          <w:color w:val="002060"/>
          <w:sz w:val="22"/>
          <w:szCs w:val="22"/>
        </w:rPr>
      </w:pPr>
      <w:r>
        <w:rPr>
          <w:noProof/>
        </w:rPr>
        <mc:AlternateContent>
          <mc:Choice Requires="wps">
            <w:drawing>
              <wp:anchor distT="0" distB="0" distL="114300" distR="114300" simplePos="0" relativeHeight="251659264" behindDoc="0" locked="0" layoutInCell="1" allowOverlap="1" wp14:anchorId="0F86B908" wp14:editId="7256FB10">
                <wp:simplePos x="0" y="0"/>
                <wp:positionH relativeFrom="column">
                  <wp:posOffset>1454150</wp:posOffset>
                </wp:positionH>
                <wp:positionV relativeFrom="paragraph">
                  <wp:posOffset>19685</wp:posOffset>
                </wp:positionV>
                <wp:extent cx="3028950" cy="6350"/>
                <wp:effectExtent l="0" t="0" r="0" b="12700"/>
                <wp:wrapNone/>
                <wp:docPr id="2" name="Straight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3028950"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D22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1.55pt" to="3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" strokecolor="windowText" strokeweight="1pt">
                <v:stroke joinstyle="miter"/>
                <v:path arrowok="f"/>
                <o:lock v:ext="edit" aspectratio="t" verticies="t"/>
              </v:line>
            </w:pict>
          </mc:Fallback>
        </mc:AlternateContent>
      </w:r>
    </w:p>
    <w:p w14:paraId="5DA10707" w14:textId="77777777" w:rsidR="00E77532" w:rsidRPr="00830B4A" w:rsidRDefault="00E77532" w:rsidP="00E77532">
      <w:pPr>
        <w:pStyle w:val="Default"/>
        <w:jc w:val="both"/>
        <w:rPr>
          <w:rFonts w:ascii="Book Antiqua" w:hAnsi="Book Antiqua"/>
          <w:sz w:val="10"/>
          <w:szCs w:val="22"/>
        </w:rPr>
      </w:pPr>
    </w:p>
    <w:p w14:paraId="059789AA" w14:textId="77777777" w:rsidR="00E77532" w:rsidRPr="00E77532" w:rsidRDefault="00E77532" w:rsidP="00830B4A">
      <w:pPr>
        <w:pStyle w:val="Default"/>
        <w:spacing w:line="276" w:lineRule="auto"/>
        <w:jc w:val="both"/>
        <w:rPr>
          <w:rFonts w:ascii="Book Antiqua" w:hAnsi="Book Antiqua"/>
          <w:b/>
          <w:bCs/>
          <w:color w:val="002060"/>
          <w:sz w:val="22"/>
          <w:szCs w:val="22"/>
        </w:rPr>
      </w:pPr>
      <w:r w:rsidRPr="00E77532">
        <w:rPr>
          <w:rFonts w:ascii="Book Antiqua" w:hAnsi="Book Antiqua"/>
          <w:b/>
          <w:color w:val="002060"/>
          <w:sz w:val="22"/>
          <w:szCs w:val="22"/>
        </w:rPr>
        <w:t xml:space="preserve">ORATIONS that can be applied for by </w:t>
      </w:r>
      <w:r w:rsidRPr="00E77532">
        <w:rPr>
          <w:rFonts w:ascii="Book Antiqua" w:hAnsi="Book Antiqua"/>
          <w:b/>
          <w:bCs/>
          <w:color w:val="002060"/>
          <w:sz w:val="22"/>
          <w:szCs w:val="22"/>
        </w:rPr>
        <w:t>Life Members of IADVL</w:t>
      </w:r>
    </w:p>
    <w:p w14:paraId="2188E460" w14:textId="77777777" w:rsidR="00E77532" w:rsidRPr="00182104" w:rsidRDefault="00DA2131" w:rsidP="00830B4A">
      <w:pPr>
        <w:pStyle w:val="Default"/>
        <w:numPr>
          <w:ilvl w:val="0"/>
          <w:numId w:val="4"/>
        </w:numPr>
        <w:spacing w:line="276" w:lineRule="auto"/>
        <w:jc w:val="both"/>
        <w:rPr>
          <w:rFonts w:ascii="Book Antiqua" w:hAnsi="Book Antiqua"/>
          <w:b/>
          <w:bCs/>
          <w:color w:val="auto"/>
          <w:sz w:val="22"/>
          <w:szCs w:val="22"/>
        </w:rPr>
      </w:pPr>
      <w:r w:rsidRPr="00182104">
        <w:rPr>
          <w:rFonts w:ascii="Book Antiqua" w:hAnsi="Book Antiqua"/>
          <w:b/>
          <w:bCs/>
          <w:color w:val="auto"/>
          <w:sz w:val="22"/>
          <w:szCs w:val="22"/>
        </w:rPr>
        <w:t xml:space="preserve">Dr. B. M. </w:t>
      </w:r>
      <w:proofErr w:type="spellStart"/>
      <w:r w:rsidRPr="00182104">
        <w:rPr>
          <w:rFonts w:ascii="Book Antiqua" w:hAnsi="Book Antiqua"/>
          <w:b/>
          <w:bCs/>
          <w:color w:val="auto"/>
          <w:sz w:val="22"/>
          <w:szCs w:val="22"/>
        </w:rPr>
        <w:t>Ambady</w:t>
      </w:r>
      <w:proofErr w:type="spellEnd"/>
      <w:r w:rsidRPr="00182104">
        <w:rPr>
          <w:rFonts w:ascii="Book Antiqua" w:hAnsi="Book Antiqua"/>
          <w:b/>
          <w:bCs/>
          <w:color w:val="auto"/>
          <w:sz w:val="22"/>
          <w:szCs w:val="22"/>
        </w:rPr>
        <w:t xml:space="preserve"> Oration</w:t>
      </w:r>
    </w:p>
    <w:p w14:paraId="1BADF166" w14:textId="77777777" w:rsidR="00DA2131" w:rsidRPr="00182104" w:rsidRDefault="00DA2131" w:rsidP="00830B4A">
      <w:pPr>
        <w:pStyle w:val="Default"/>
        <w:numPr>
          <w:ilvl w:val="0"/>
          <w:numId w:val="4"/>
        </w:numPr>
        <w:spacing w:line="276" w:lineRule="auto"/>
        <w:jc w:val="both"/>
        <w:rPr>
          <w:rFonts w:ascii="Book Antiqua" w:hAnsi="Book Antiqua"/>
          <w:b/>
          <w:bCs/>
          <w:color w:val="auto"/>
          <w:sz w:val="22"/>
          <w:szCs w:val="22"/>
        </w:rPr>
      </w:pPr>
      <w:r w:rsidRPr="00182104">
        <w:rPr>
          <w:rFonts w:ascii="Book Antiqua" w:hAnsi="Book Antiqua"/>
          <w:b/>
          <w:bCs/>
          <w:color w:val="auto"/>
          <w:sz w:val="22"/>
          <w:szCs w:val="22"/>
        </w:rPr>
        <w:t xml:space="preserve">IADVL </w:t>
      </w:r>
      <w:proofErr w:type="spellStart"/>
      <w:r w:rsidRPr="00182104">
        <w:rPr>
          <w:rFonts w:ascii="Book Antiqua" w:hAnsi="Book Antiqua"/>
          <w:b/>
          <w:bCs/>
          <w:color w:val="auto"/>
          <w:sz w:val="22"/>
          <w:szCs w:val="22"/>
        </w:rPr>
        <w:t>Systopic</w:t>
      </w:r>
      <w:proofErr w:type="spellEnd"/>
      <w:r w:rsidRPr="00182104">
        <w:rPr>
          <w:rFonts w:ascii="Book Antiqua" w:hAnsi="Book Antiqua"/>
          <w:b/>
          <w:bCs/>
          <w:color w:val="auto"/>
          <w:sz w:val="22"/>
          <w:szCs w:val="22"/>
        </w:rPr>
        <w:t xml:space="preserve"> Oration</w:t>
      </w:r>
    </w:p>
    <w:p w14:paraId="7B128435" w14:textId="77777777" w:rsidR="00DA2131" w:rsidRPr="00182104" w:rsidRDefault="00DA2131" w:rsidP="00830B4A">
      <w:pPr>
        <w:pStyle w:val="Default"/>
        <w:numPr>
          <w:ilvl w:val="0"/>
          <w:numId w:val="4"/>
        </w:numPr>
        <w:spacing w:line="276" w:lineRule="auto"/>
        <w:jc w:val="both"/>
        <w:rPr>
          <w:rFonts w:ascii="Book Antiqua" w:hAnsi="Book Antiqua"/>
          <w:b/>
          <w:bCs/>
          <w:color w:val="auto"/>
          <w:sz w:val="22"/>
          <w:szCs w:val="22"/>
        </w:rPr>
      </w:pPr>
      <w:r w:rsidRPr="00182104">
        <w:rPr>
          <w:rFonts w:ascii="Book Antiqua" w:hAnsi="Book Antiqua"/>
          <w:b/>
          <w:bCs/>
          <w:color w:val="auto"/>
          <w:sz w:val="22"/>
          <w:szCs w:val="22"/>
        </w:rPr>
        <w:t>IADVL Oration</w:t>
      </w:r>
    </w:p>
    <w:p w14:paraId="1066E143" w14:textId="77777777" w:rsidR="00E77532" w:rsidRPr="00DF1A43" w:rsidRDefault="00E77532" w:rsidP="00E77532">
      <w:pPr>
        <w:pStyle w:val="Default"/>
        <w:jc w:val="both"/>
        <w:rPr>
          <w:rFonts w:ascii="Book Antiqua" w:hAnsi="Book Antiqua"/>
          <w:b/>
          <w:color w:val="auto"/>
          <w:sz w:val="22"/>
          <w:szCs w:val="22"/>
        </w:rPr>
      </w:pPr>
    </w:p>
    <w:p w14:paraId="55DC927E" w14:textId="77777777" w:rsidR="00E77532" w:rsidRPr="008662ED" w:rsidRDefault="00E77532" w:rsidP="00830B4A">
      <w:pPr>
        <w:pStyle w:val="Default"/>
        <w:spacing w:line="360" w:lineRule="auto"/>
        <w:jc w:val="both"/>
        <w:rPr>
          <w:rFonts w:ascii="Book Antiqua" w:hAnsi="Book Antiqua" w:cs="Book Antiqua"/>
          <w:sz w:val="22"/>
          <w:szCs w:val="22"/>
        </w:rPr>
      </w:pPr>
      <w:r w:rsidRPr="008662ED">
        <w:rPr>
          <w:rFonts w:ascii="Book Antiqua" w:hAnsi="Book Antiqua"/>
          <w:b/>
          <w:bCs/>
          <w:color w:val="002060"/>
          <w:sz w:val="22"/>
          <w:szCs w:val="22"/>
        </w:rPr>
        <w:t xml:space="preserve">AWARDS given by IADVL to eligible </w:t>
      </w:r>
      <w:r>
        <w:rPr>
          <w:rFonts w:ascii="Book Antiqua" w:hAnsi="Book Antiqua"/>
          <w:b/>
          <w:bCs/>
          <w:color w:val="002060"/>
          <w:sz w:val="22"/>
          <w:szCs w:val="22"/>
        </w:rPr>
        <w:t>Life Me</w:t>
      </w:r>
      <w:r w:rsidRPr="008662ED">
        <w:rPr>
          <w:rFonts w:ascii="Book Antiqua" w:hAnsi="Book Antiqua"/>
          <w:b/>
          <w:bCs/>
          <w:color w:val="002060"/>
          <w:sz w:val="22"/>
          <w:szCs w:val="22"/>
        </w:rPr>
        <w:t>mbers eithe</w:t>
      </w:r>
      <w:r>
        <w:rPr>
          <w:rFonts w:ascii="Book Antiqua" w:hAnsi="Book Antiqua"/>
          <w:b/>
          <w:bCs/>
          <w:color w:val="002060"/>
          <w:sz w:val="22"/>
          <w:szCs w:val="22"/>
        </w:rPr>
        <w:t>r by Application or Nomination</w:t>
      </w:r>
    </w:p>
    <w:p w14:paraId="09ECCCBC" w14:textId="77777777" w:rsidR="00E77532" w:rsidRPr="004F76A4" w:rsidRDefault="00E77532" w:rsidP="00830B4A">
      <w:pPr>
        <w:pStyle w:val="Default"/>
        <w:numPr>
          <w:ilvl w:val="0"/>
          <w:numId w:val="1"/>
        </w:numPr>
        <w:spacing w:line="360" w:lineRule="auto"/>
        <w:jc w:val="both"/>
        <w:rPr>
          <w:rFonts w:ascii="Book Antiqua" w:hAnsi="Book Antiqua" w:cs="Book Antiqua"/>
          <w:color w:val="auto"/>
          <w:sz w:val="22"/>
          <w:szCs w:val="22"/>
        </w:rPr>
      </w:pPr>
      <w:r w:rsidRPr="00182104">
        <w:rPr>
          <w:rFonts w:ascii="Book Antiqua" w:hAnsi="Book Antiqua" w:cs="Book Antiqua"/>
          <w:b/>
          <w:bCs/>
          <w:color w:val="auto"/>
          <w:sz w:val="22"/>
          <w:szCs w:val="22"/>
        </w:rPr>
        <w:t>Professor K. C. Kandhari Foundation Award</w:t>
      </w:r>
    </w:p>
    <w:p w14:paraId="5C76FD6B" w14:textId="77777777" w:rsidR="004F76A4" w:rsidRPr="00DF1A43" w:rsidRDefault="004F76A4" w:rsidP="00830B4A">
      <w:pPr>
        <w:pStyle w:val="Default"/>
        <w:numPr>
          <w:ilvl w:val="0"/>
          <w:numId w:val="1"/>
        </w:numPr>
        <w:spacing w:line="360" w:lineRule="auto"/>
        <w:jc w:val="both"/>
        <w:rPr>
          <w:rFonts w:ascii="Book Antiqua" w:hAnsi="Book Antiqua" w:cs="Book Antiqua"/>
          <w:b/>
          <w:color w:val="auto"/>
          <w:sz w:val="22"/>
          <w:szCs w:val="22"/>
        </w:rPr>
      </w:pPr>
      <w:r w:rsidRPr="00DF1A43">
        <w:rPr>
          <w:rFonts w:ascii="Calibri" w:hAnsi="Calibri"/>
          <w:b/>
          <w:color w:val="222222"/>
          <w:shd w:val="clear" w:color="auto" w:fill="FFFFFF"/>
        </w:rPr>
        <w:t>IADVL Life time Ach</w:t>
      </w:r>
      <w:r w:rsidR="00897C4F" w:rsidRPr="00DF1A43">
        <w:rPr>
          <w:rFonts w:ascii="Calibri" w:hAnsi="Calibri"/>
          <w:b/>
          <w:color w:val="222222"/>
          <w:shd w:val="clear" w:color="auto" w:fill="FFFFFF"/>
        </w:rPr>
        <w:t>ievement awards  </w:t>
      </w:r>
      <w:r w:rsidRPr="00DF1A43">
        <w:rPr>
          <w:rFonts w:ascii="Calibri" w:hAnsi="Calibri"/>
          <w:b/>
          <w:color w:val="222222"/>
          <w:shd w:val="clear" w:color="auto" w:fill="FFFFFF"/>
        </w:rPr>
        <w:t xml:space="preserve"> </w:t>
      </w:r>
    </w:p>
    <w:p w14:paraId="5BE4E9C1" w14:textId="77777777" w:rsidR="00E77532" w:rsidRPr="00182104" w:rsidRDefault="00E77532" w:rsidP="00830B4A">
      <w:pPr>
        <w:pStyle w:val="Default"/>
        <w:numPr>
          <w:ilvl w:val="0"/>
          <w:numId w:val="1"/>
        </w:numPr>
        <w:spacing w:line="360" w:lineRule="auto"/>
        <w:jc w:val="both"/>
        <w:rPr>
          <w:rFonts w:ascii="Book Antiqua" w:hAnsi="Book Antiqua" w:cs="Book Antiqua"/>
          <w:b/>
          <w:bCs/>
          <w:color w:val="auto"/>
          <w:sz w:val="22"/>
          <w:szCs w:val="22"/>
        </w:rPr>
      </w:pPr>
      <w:r w:rsidRPr="00182104">
        <w:rPr>
          <w:rFonts w:ascii="Book Antiqua" w:hAnsi="Book Antiqua" w:cs="Book Antiqua"/>
          <w:b/>
          <w:bCs/>
          <w:color w:val="auto"/>
          <w:sz w:val="22"/>
          <w:szCs w:val="22"/>
        </w:rPr>
        <w:t>Dr. J. C. Shroff Memorial Award</w:t>
      </w:r>
    </w:p>
    <w:p w14:paraId="77E882ED" w14:textId="77777777" w:rsidR="00E77532" w:rsidRPr="00182104" w:rsidRDefault="00E77532" w:rsidP="00830B4A">
      <w:pPr>
        <w:pStyle w:val="Default"/>
        <w:numPr>
          <w:ilvl w:val="0"/>
          <w:numId w:val="1"/>
        </w:numPr>
        <w:spacing w:line="360" w:lineRule="auto"/>
        <w:jc w:val="both"/>
        <w:rPr>
          <w:rFonts w:ascii="Book Antiqua" w:hAnsi="Book Antiqua" w:cs="Book Antiqua"/>
          <w:b/>
          <w:bCs/>
          <w:color w:val="auto"/>
          <w:sz w:val="22"/>
          <w:szCs w:val="22"/>
        </w:rPr>
      </w:pPr>
      <w:r w:rsidRPr="00182104">
        <w:rPr>
          <w:rFonts w:ascii="Book Antiqua" w:hAnsi="Book Antiqua" w:cs="Book Antiqua"/>
          <w:b/>
          <w:bCs/>
          <w:color w:val="auto"/>
          <w:sz w:val="22"/>
          <w:szCs w:val="22"/>
        </w:rPr>
        <w:t>Prof. Ratan Singh Award</w:t>
      </w:r>
    </w:p>
    <w:p w14:paraId="2DF3BAEE" w14:textId="77777777" w:rsidR="00E77532" w:rsidRPr="00CF2C7C" w:rsidRDefault="00E77532" w:rsidP="00830B4A">
      <w:pPr>
        <w:pStyle w:val="Default"/>
        <w:numPr>
          <w:ilvl w:val="0"/>
          <w:numId w:val="3"/>
        </w:numPr>
        <w:spacing w:line="360" w:lineRule="auto"/>
        <w:jc w:val="both"/>
        <w:rPr>
          <w:rFonts w:ascii="Book Antiqua" w:hAnsi="Book Antiqua" w:cs="Book Antiqua"/>
          <w:color w:val="000000" w:themeColor="text1"/>
          <w:sz w:val="22"/>
          <w:szCs w:val="22"/>
        </w:rPr>
      </w:pPr>
      <w:r w:rsidRPr="00CF2C7C">
        <w:rPr>
          <w:rFonts w:ascii="Book Antiqua" w:hAnsi="Book Antiqua" w:cs="Book Antiqua"/>
          <w:b/>
          <w:bCs/>
          <w:color w:val="000000" w:themeColor="text1"/>
          <w:sz w:val="22"/>
          <w:szCs w:val="22"/>
        </w:rPr>
        <w:t xml:space="preserve">Prof. L. K. </w:t>
      </w:r>
      <w:proofErr w:type="spellStart"/>
      <w:r w:rsidRPr="00CF2C7C">
        <w:rPr>
          <w:rFonts w:ascii="Book Antiqua" w:hAnsi="Book Antiqua" w:cs="Book Antiqua"/>
          <w:b/>
          <w:bCs/>
          <w:color w:val="000000" w:themeColor="text1"/>
          <w:sz w:val="22"/>
          <w:szCs w:val="22"/>
        </w:rPr>
        <w:t>Bhutani</w:t>
      </w:r>
      <w:proofErr w:type="spellEnd"/>
      <w:r w:rsidRPr="00CF2C7C">
        <w:rPr>
          <w:rFonts w:ascii="Book Antiqua" w:hAnsi="Book Antiqua" w:cs="Book Antiqua"/>
          <w:b/>
          <w:bCs/>
          <w:color w:val="000000" w:themeColor="text1"/>
          <w:sz w:val="22"/>
          <w:szCs w:val="22"/>
        </w:rPr>
        <w:t xml:space="preserve"> Award</w:t>
      </w:r>
    </w:p>
    <w:p w14:paraId="7A57079C" w14:textId="77777777" w:rsidR="00E77532" w:rsidRPr="00CF2C7C" w:rsidRDefault="00E77532" w:rsidP="00830B4A">
      <w:pPr>
        <w:pStyle w:val="Default"/>
        <w:numPr>
          <w:ilvl w:val="0"/>
          <w:numId w:val="3"/>
        </w:numPr>
        <w:spacing w:line="360" w:lineRule="auto"/>
        <w:jc w:val="both"/>
        <w:rPr>
          <w:rFonts w:ascii="Book Antiqua" w:hAnsi="Book Antiqua" w:cs="Book Antiqua"/>
          <w:color w:val="000000" w:themeColor="text1"/>
          <w:sz w:val="22"/>
          <w:szCs w:val="22"/>
        </w:rPr>
      </w:pPr>
      <w:r w:rsidRPr="00CF2C7C">
        <w:rPr>
          <w:rFonts w:ascii="Book Antiqua" w:hAnsi="Book Antiqua" w:cs="Book Antiqua"/>
          <w:b/>
          <w:bCs/>
          <w:color w:val="000000" w:themeColor="text1"/>
          <w:sz w:val="22"/>
          <w:szCs w:val="22"/>
        </w:rPr>
        <w:t>Prof. V. N. Sehgal Award</w:t>
      </w:r>
    </w:p>
    <w:p w14:paraId="77CBF2FD" w14:textId="77777777" w:rsidR="00E77532" w:rsidRPr="00CF2C7C" w:rsidRDefault="00E77532" w:rsidP="00830B4A">
      <w:pPr>
        <w:pStyle w:val="Default"/>
        <w:numPr>
          <w:ilvl w:val="0"/>
          <w:numId w:val="3"/>
        </w:numPr>
        <w:spacing w:line="360" w:lineRule="auto"/>
        <w:jc w:val="both"/>
        <w:rPr>
          <w:rFonts w:ascii="Book Antiqua" w:hAnsi="Book Antiqua" w:cs="Book Antiqua"/>
          <w:color w:val="000000" w:themeColor="text1"/>
          <w:sz w:val="22"/>
          <w:szCs w:val="22"/>
        </w:rPr>
      </w:pPr>
      <w:r w:rsidRPr="00CF2C7C">
        <w:rPr>
          <w:rFonts w:ascii="Book Antiqua" w:hAnsi="Book Antiqua" w:cs="Book Antiqua"/>
          <w:b/>
          <w:bCs/>
          <w:color w:val="000000" w:themeColor="text1"/>
          <w:sz w:val="22"/>
          <w:szCs w:val="22"/>
        </w:rPr>
        <w:t xml:space="preserve">Prof. Ganapati </w:t>
      </w:r>
      <w:proofErr w:type="spellStart"/>
      <w:r w:rsidRPr="00CF2C7C">
        <w:rPr>
          <w:rFonts w:ascii="Book Antiqua" w:hAnsi="Book Antiqua" w:cs="Book Antiqua"/>
          <w:b/>
          <w:bCs/>
          <w:color w:val="000000" w:themeColor="text1"/>
          <w:sz w:val="22"/>
          <w:szCs w:val="22"/>
        </w:rPr>
        <w:t>Panja</w:t>
      </w:r>
      <w:proofErr w:type="spellEnd"/>
      <w:r w:rsidRPr="00CF2C7C">
        <w:rPr>
          <w:rFonts w:ascii="Book Antiqua" w:hAnsi="Book Antiqua" w:cs="Book Antiqua"/>
          <w:b/>
          <w:bCs/>
          <w:color w:val="000000" w:themeColor="text1"/>
          <w:sz w:val="22"/>
          <w:szCs w:val="22"/>
        </w:rPr>
        <w:t xml:space="preserve"> Memorial Award</w:t>
      </w:r>
    </w:p>
    <w:p w14:paraId="6635D5E9" w14:textId="77777777" w:rsidR="00E77532" w:rsidRPr="00CF2C7C" w:rsidRDefault="00E77532" w:rsidP="00830B4A">
      <w:pPr>
        <w:pStyle w:val="Default"/>
        <w:numPr>
          <w:ilvl w:val="0"/>
          <w:numId w:val="3"/>
        </w:numPr>
        <w:spacing w:line="360" w:lineRule="auto"/>
        <w:jc w:val="both"/>
        <w:rPr>
          <w:rFonts w:ascii="Book Antiqua" w:hAnsi="Book Antiqua" w:cs="Book Antiqua"/>
          <w:color w:val="000000" w:themeColor="text1"/>
          <w:sz w:val="22"/>
          <w:szCs w:val="22"/>
        </w:rPr>
      </w:pPr>
      <w:r w:rsidRPr="00CF2C7C">
        <w:rPr>
          <w:rFonts w:ascii="Book Antiqua" w:hAnsi="Book Antiqua" w:cs="Book Antiqua"/>
          <w:b/>
          <w:bCs/>
          <w:color w:val="000000" w:themeColor="text1"/>
          <w:sz w:val="22"/>
          <w:szCs w:val="22"/>
        </w:rPr>
        <w:t>Dr. L. N. Sinha Memorial Award</w:t>
      </w:r>
    </w:p>
    <w:p w14:paraId="3A5C2B2E" w14:textId="77777777" w:rsidR="00E77532" w:rsidRPr="00CF2C7C" w:rsidRDefault="00E77532" w:rsidP="00830B4A">
      <w:pPr>
        <w:pStyle w:val="Default"/>
        <w:numPr>
          <w:ilvl w:val="0"/>
          <w:numId w:val="3"/>
        </w:numPr>
        <w:spacing w:line="360" w:lineRule="auto"/>
        <w:jc w:val="both"/>
        <w:rPr>
          <w:rFonts w:ascii="Book Antiqua" w:hAnsi="Book Antiqua" w:cs="Book Antiqua"/>
          <w:color w:val="000000" w:themeColor="text1"/>
          <w:sz w:val="22"/>
          <w:szCs w:val="22"/>
        </w:rPr>
      </w:pPr>
      <w:r w:rsidRPr="00CF2C7C">
        <w:rPr>
          <w:rFonts w:ascii="Book Antiqua" w:hAnsi="Book Antiqua" w:cs="Book Antiqua"/>
          <w:b/>
          <w:bCs/>
          <w:color w:val="000000" w:themeColor="text1"/>
          <w:sz w:val="22"/>
          <w:szCs w:val="22"/>
        </w:rPr>
        <w:t xml:space="preserve">Prof. G. </w:t>
      </w:r>
      <w:proofErr w:type="spellStart"/>
      <w:r w:rsidRPr="00CF2C7C">
        <w:rPr>
          <w:rFonts w:ascii="Book Antiqua" w:hAnsi="Book Antiqua" w:cs="Book Antiqua"/>
          <w:b/>
          <w:bCs/>
          <w:color w:val="000000" w:themeColor="text1"/>
          <w:sz w:val="22"/>
          <w:szCs w:val="22"/>
        </w:rPr>
        <w:t>Senthalmil</w:t>
      </w:r>
      <w:proofErr w:type="spellEnd"/>
      <w:r w:rsidRPr="00CF2C7C">
        <w:rPr>
          <w:rFonts w:ascii="Book Antiqua" w:hAnsi="Book Antiqua" w:cs="Book Antiqua"/>
          <w:b/>
          <w:bCs/>
          <w:color w:val="000000" w:themeColor="text1"/>
          <w:sz w:val="22"/>
          <w:szCs w:val="22"/>
        </w:rPr>
        <w:t xml:space="preserve"> </w:t>
      </w:r>
      <w:proofErr w:type="spellStart"/>
      <w:r w:rsidRPr="00CF2C7C">
        <w:rPr>
          <w:rFonts w:ascii="Book Antiqua" w:hAnsi="Book Antiqua" w:cs="Book Antiqua"/>
          <w:b/>
          <w:bCs/>
          <w:color w:val="000000" w:themeColor="text1"/>
          <w:sz w:val="22"/>
          <w:szCs w:val="22"/>
        </w:rPr>
        <w:t>Selvi</w:t>
      </w:r>
      <w:proofErr w:type="spellEnd"/>
      <w:r w:rsidRPr="00CF2C7C">
        <w:rPr>
          <w:rFonts w:ascii="Book Antiqua" w:hAnsi="Book Antiqua" w:cs="Book Antiqua"/>
          <w:b/>
          <w:bCs/>
          <w:color w:val="000000" w:themeColor="text1"/>
          <w:sz w:val="22"/>
          <w:szCs w:val="22"/>
        </w:rPr>
        <w:t xml:space="preserve"> Award</w:t>
      </w:r>
    </w:p>
    <w:p w14:paraId="7CF14DE3" w14:textId="77777777" w:rsidR="00E77532" w:rsidRPr="00CF2C7C" w:rsidRDefault="00E77532" w:rsidP="00830B4A">
      <w:pPr>
        <w:pStyle w:val="Default"/>
        <w:numPr>
          <w:ilvl w:val="0"/>
          <w:numId w:val="3"/>
        </w:numPr>
        <w:spacing w:line="360" w:lineRule="auto"/>
        <w:jc w:val="both"/>
        <w:rPr>
          <w:rFonts w:ascii="Book Antiqua" w:hAnsi="Book Antiqua" w:cs="Book Antiqua"/>
          <w:color w:val="000000" w:themeColor="text1"/>
          <w:sz w:val="22"/>
          <w:szCs w:val="22"/>
        </w:rPr>
      </w:pPr>
      <w:r w:rsidRPr="00CF2C7C">
        <w:rPr>
          <w:rFonts w:ascii="Book Antiqua" w:hAnsi="Book Antiqua" w:cs="Book Antiqua"/>
          <w:b/>
          <w:bCs/>
          <w:color w:val="000000" w:themeColor="text1"/>
          <w:sz w:val="22"/>
          <w:szCs w:val="22"/>
        </w:rPr>
        <w:t xml:space="preserve">Prof. S. </w:t>
      </w:r>
      <w:proofErr w:type="spellStart"/>
      <w:r w:rsidRPr="00CF2C7C">
        <w:rPr>
          <w:rFonts w:ascii="Book Antiqua" w:hAnsi="Book Antiqua" w:cs="Book Antiqua"/>
          <w:b/>
          <w:bCs/>
          <w:color w:val="000000" w:themeColor="text1"/>
          <w:sz w:val="22"/>
          <w:szCs w:val="22"/>
        </w:rPr>
        <w:t>Premalatha</w:t>
      </w:r>
      <w:proofErr w:type="spellEnd"/>
      <w:r w:rsidRPr="00CF2C7C">
        <w:rPr>
          <w:rFonts w:ascii="Book Antiqua" w:hAnsi="Book Antiqua" w:cs="Book Antiqua"/>
          <w:b/>
          <w:bCs/>
          <w:color w:val="000000" w:themeColor="text1"/>
          <w:sz w:val="22"/>
          <w:szCs w:val="22"/>
        </w:rPr>
        <w:t xml:space="preserve"> Award for the Best Research Project in Dermatology</w:t>
      </w:r>
    </w:p>
    <w:p w14:paraId="5045F6EC" w14:textId="77777777" w:rsidR="009A065B" w:rsidRPr="00CF2C7C" w:rsidRDefault="009A065B" w:rsidP="00830B4A">
      <w:pPr>
        <w:pStyle w:val="Default"/>
        <w:numPr>
          <w:ilvl w:val="0"/>
          <w:numId w:val="3"/>
        </w:numPr>
        <w:spacing w:line="360" w:lineRule="auto"/>
        <w:jc w:val="both"/>
        <w:rPr>
          <w:rFonts w:ascii="Book Antiqua" w:hAnsi="Book Antiqua" w:cs="Book Antiqua"/>
          <w:color w:val="000000" w:themeColor="text1"/>
          <w:sz w:val="22"/>
          <w:szCs w:val="22"/>
        </w:rPr>
      </w:pPr>
      <w:r w:rsidRPr="00CF2C7C">
        <w:rPr>
          <w:rFonts w:ascii="Book Antiqua" w:hAnsi="Book Antiqua" w:cs="Book Antiqua"/>
          <w:b/>
          <w:bCs/>
          <w:color w:val="000000" w:themeColor="text1"/>
          <w:sz w:val="22"/>
          <w:szCs w:val="22"/>
        </w:rPr>
        <w:t>Best Teacher Awards</w:t>
      </w:r>
    </w:p>
    <w:p w14:paraId="271EA682" w14:textId="77777777" w:rsidR="009A065B" w:rsidRPr="00CF2C7C" w:rsidRDefault="009A065B" w:rsidP="00830B4A">
      <w:pPr>
        <w:pStyle w:val="Default"/>
        <w:numPr>
          <w:ilvl w:val="0"/>
          <w:numId w:val="3"/>
        </w:numPr>
        <w:spacing w:line="360" w:lineRule="auto"/>
        <w:jc w:val="both"/>
        <w:rPr>
          <w:rFonts w:ascii="Book Antiqua" w:hAnsi="Book Antiqua" w:cs="Book Antiqua"/>
          <w:color w:val="000000" w:themeColor="text1"/>
          <w:sz w:val="22"/>
          <w:szCs w:val="22"/>
        </w:rPr>
      </w:pPr>
      <w:r w:rsidRPr="00CF2C7C">
        <w:rPr>
          <w:rFonts w:ascii="Book Antiqua" w:hAnsi="Book Antiqua" w:cs="Book Antiqua"/>
          <w:b/>
          <w:bCs/>
          <w:color w:val="000000" w:themeColor="text1"/>
          <w:sz w:val="22"/>
          <w:szCs w:val="22"/>
        </w:rPr>
        <w:t xml:space="preserve">IADVL </w:t>
      </w:r>
      <w:proofErr w:type="spellStart"/>
      <w:r w:rsidRPr="00CF2C7C">
        <w:rPr>
          <w:rFonts w:ascii="Book Antiqua" w:hAnsi="Book Antiqua" w:cs="Book Antiqua"/>
          <w:b/>
          <w:bCs/>
          <w:color w:val="000000" w:themeColor="text1"/>
          <w:sz w:val="22"/>
          <w:szCs w:val="22"/>
        </w:rPr>
        <w:t>Dermapractice</w:t>
      </w:r>
      <w:proofErr w:type="spellEnd"/>
      <w:r w:rsidRPr="00CF2C7C">
        <w:rPr>
          <w:rFonts w:ascii="Book Antiqua" w:hAnsi="Book Antiqua" w:cs="Book Antiqua"/>
          <w:b/>
          <w:bCs/>
          <w:color w:val="000000" w:themeColor="text1"/>
          <w:sz w:val="22"/>
          <w:szCs w:val="22"/>
        </w:rPr>
        <w:t xml:space="preserve"> Award</w:t>
      </w:r>
    </w:p>
    <w:p w14:paraId="5DE69CD8" w14:textId="77777777" w:rsidR="009A065B" w:rsidRPr="00CF2C7C" w:rsidRDefault="009A065B" w:rsidP="00830B4A">
      <w:pPr>
        <w:pStyle w:val="Default"/>
        <w:numPr>
          <w:ilvl w:val="0"/>
          <w:numId w:val="3"/>
        </w:numPr>
        <w:spacing w:line="360" w:lineRule="auto"/>
        <w:jc w:val="both"/>
        <w:rPr>
          <w:rFonts w:ascii="Book Antiqua" w:hAnsi="Book Antiqua" w:cs="Book Antiqua"/>
          <w:color w:val="000000" w:themeColor="text1"/>
          <w:sz w:val="22"/>
          <w:szCs w:val="22"/>
        </w:rPr>
      </w:pPr>
      <w:r w:rsidRPr="00CF2C7C">
        <w:rPr>
          <w:rFonts w:ascii="Book Antiqua" w:hAnsi="Book Antiqua" w:cs="Book Antiqua"/>
          <w:b/>
          <w:bCs/>
          <w:color w:val="000000" w:themeColor="text1"/>
          <w:sz w:val="22"/>
          <w:szCs w:val="22"/>
        </w:rPr>
        <w:t xml:space="preserve">IADVL </w:t>
      </w:r>
      <w:proofErr w:type="spellStart"/>
      <w:r w:rsidRPr="00CF2C7C">
        <w:rPr>
          <w:rFonts w:ascii="Book Antiqua" w:hAnsi="Book Antiqua" w:cs="Book Antiqua"/>
          <w:b/>
          <w:bCs/>
          <w:color w:val="000000" w:themeColor="text1"/>
          <w:sz w:val="22"/>
          <w:szCs w:val="22"/>
        </w:rPr>
        <w:t>Dermasewa</w:t>
      </w:r>
      <w:proofErr w:type="spellEnd"/>
      <w:r w:rsidRPr="00CF2C7C">
        <w:rPr>
          <w:rFonts w:ascii="Book Antiqua" w:hAnsi="Book Antiqua" w:cs="Book Antiqua"/>
          <w:b/>
          <w:bCs/>
          <w:color w:val="000000" w:themeColor="text1"/>
          <w:sz w:val="22"/>
          <w:szCs w:val="22"/>
        </w:rPr>
        <w:t xml:space="preserve"> Award</w:t>
      </w:r>
    </w:p>
    <w:p w14:paraId="731BFF94" w14:textId="77777777" w:rsidR="00182104" w:rsidRPr="00CF2C7C" w:rsidRDefault="00182104" w:rsidP="00830B4A">
      <w:pPr>
        <w:pStyle w:val="Default"/>
        <w:spacing w:line="360" w:lineRule="auto"/>
        <w:jc w:val="both"/>
        <w:rPr>
          <w:rFonts w:ascii="Book Antiqua" w:hAnsi="Book Antiqua"/>
          <w:b/>
          <w:color w:val="auto"/>
          <w:u w:val="single"/>
        </w:rPr>
      </w:pPr>
      <w:r w:rsidRPr="00E77532">
        <w:rPr>
          <w:rFonts w:ascii="Book Antiqua" w:hAnsi="Book Antiqua"/>
          <w:b/>
          <w:bCs/>
          <w:color w:val="002060"/>
          <w:sz w:val="22"/>
          <w:szCs w:val="22"/>
        </w:rPr>
        <w:t>AWARDS t</w:t>
      </w:r>
      <w:r>
        <w:rPr>
          <w:rFonts w:ascii="Book Antiqua" w:hAnsi="Book Antiqua"/>
          <w:b/>
          <w:bCs/>
          <w:color w:val="002060"/>
          <w:sz w:val="22"/>
          <w:szCs w:val="22"/>
        </w:rPr>
        <w:t xml:space="preserve">o be nominated by DERMACON </w:t>
      </w:r>
      <w:r w:rsidR="009A065B">
        <w:rPr>
          <w:rFonts w:ascii="Book Antiqua" w:hAnsi="Book Antiqua"/>
          <w:b/>
          <w:bCs/>
          <w:color w:val="002060"/>
          <w:sz w:val="22"/>
          <w:szCs w:val="22"/>
        </w:rPr>
        <w:t>S</w:t>
      </w:r>
      <w:r>
        <w:rPr>
          <w:rFonts w:ascii="Book Antiqua" w:hAnsi="Book Antiqua"/>
          <w:b/>
          <w:bCs/>
          <w:color w:val="002060"/>
          <w:sz w:val="22"/>
          <w:szCs w:val="22"/>
        </w:rPr>
        <w:t>cientific Committee</w:t>
      </w:r>
      <w:r w:rsidR="00DF1A43">
        <w:rPr>
          <w:rFonts w:ascii="Book Antiqua" w:hAnsi="Book Antiqua"/>
          <w:b/>
          <w:bCs/>
          <w:color w:val="002060"/>
          <w:sz w:val="22"/>
          <w:szCs w:val="22"/>
        </w:rPr>
        <w:t xml:space="preserve"> </w:t>
      </w:r>
      <w:r w:rsidR="00DF1A43" w:rsidRPr="00CF2C7C">
        <w:rPr>
          <w:rFonts w:ascii="Book Antiqua" w:hAnsi="Book Antiqua"/>
          <w:b/>
          <w:bCs/>
          <w:color w:val="002060"/>
          <w:sz w:val="22"/>
          <w:szCs w:val="22"/>
        </w:rPr>
        <w:t>(</w:t>
      </w:r>
      <w:r w:rsidR="00DF1A43" w:rsidRPr="00CF2C7C">
        <w:rPr>
          <w:b/>
          <w:color w:val="222222"/>
          <w:sz w:val="19"/>
          <w:szCs w:val="19"/>
          <w:shd w:val="clear" w:color="auto" w:fill="FFFFFF"/>
        </w:rPr>
        <w:t>for award papers/ Posters)</w:t>
      </w:r>
    </w:p>
    <w:p w14:paraId="1428CD4D" w14:textId="77777777" w:rsidR="00182104" w:rsidRPr="00182104" w:rsidRDefault="00182104" w:rsidP="00830B4A">
      <w:pPr>
        <w:pStyle w:val="ListParagraph"/>
        <w:numPr>
          <w:ilvl w:val="0"/>
          <w:numId w:val="5"/>
        </w:numPr>
        <w:spacing w:line="360" w:lineRule="auto"/>
        <w:jc w:val="both"/>
        <w:rPr>
          <w:rFonts w:ascii="Book Antiqua" w:hAnsi="Book Antiqua"/>
        </w:rPr>
      </w:pPr>
      <w:r w:rsidRPr="00182104">
        <w:rPr>
          <w:rFonts w:ascii="Book Antiqua" w:hAnsi="Book Antiqua"/>
          <w:b/>
        </w:rPr>
        <w:t>Dr. Leslie Marquis Award</w:t>
      </w:r>
      <w:r w:rsidR="0002275A">
        <w:rPr>
          <w:rFonts w:ascii="Book Antiqua" w:hAnsi="Book Antiqua"/>
          <w:b/>
        </w:rPr>
        <w:t xml:space="preserve"> </w:t>
      </w:r>
    </w:p>
    <w:p w14:paraId="7C58B240" w14:textId="77777777" w:rsidR="00182104" w:rsidRPr="00182104" w:rsidRDefault="00182104" w:rsidP="00830B4A">
      <w:pPr>
        <w:pStyle w:val="ListParagraph"/>
        <w:numPr>
          <w:ilvl w:val="0"/>
          <w:numId w:val="5"/>
        </w:numPr>
        <w:spacing w:line="360" w:lineRule="auto"/>
        <w:jc w:val="both"/>
        <w:rPr>
          <w:rFonts w:ascii="Book Antiqua" w:hAnsi="Book Antiqua"/>
        </w:rPr>
      </w:pPr>
      <w:r w:rsidRPr="00182104">
        <w:rPr>
          <w:rFonts w:ascii="Book Antiqua" w:hAnsi="Book Antiqua"/>
          <w:b/>
        </w:rPr>
        <w:t>Prof. H. C. Mohanty Award</w:t>
      </w:r>
    </w:p>
    <w:p w14:paraId="71BB32B0" w14:textId="77777777" w:rsidR="00182104" w:rsidRPr="00182104" w:rsidRDefault="00182104" w:rsidP="00830B4A">
      <w:pPr>
        <w:pStyle w:val="ListParagraph"/>
        <w:numPr>
          <w:ilvl w:val="0"/>
          <w:numId w:val="5"/>
        </w:numPr>
        <w:spacing w:line="360" w:lineRule="auto"/>
        <w:jc w:val="both"/>
        <w:rPr>
          <w:rFonts w:ascii="Book Antiqua" w:hAnsi="Book Antiqua"/>
        </w:rPr>
      </w:pPr>
      <w:r w:rsidRPr="00182104">
        <w:rPr>
          <w:rFonts w:ascii="Book Antiqua" w:hAnsi="Book Antiqua"/>
          <w:b/>
        </w:rPr>
        <w:t xml:space="preserve">Dr. F. </w:t>
      </w:r>
      <w:proofErr w:type="spellStart"/>
      <w:r w:rsidRPr="00182104">
        <w:rPr>
          <w:rFonts w:ascii="Book Antiqua" w:hAnsi="Book Antiqua"/>
          <w:b/>
        </w:rPr>
        <w:t>Handa</w:t>
      </w:r>
      <w:proofErr w:type="spellEnd"/>
      <w:r w:rsidRPr="00182104">
        <w:rPr>
          <w:rFonts w:ascii="Book Antiqua" w:hAnsi="Book Antiqua"/>
          <w:b/>
        </w:rPr>
        <w:t xml:space="preserve"> Award</w:t>
      </w:r>
    </w:p>
    <w:p w14:paraId="35948A71" w14:textId="77777777" w:rsidR="00182104" w:rsidRPr="00182104" w:rsidRDefault="00182104" w:rsidP="00830B4A">
      <w:pPr>
        <w:pStyle w:val="ListParagraph"/>
        <w:numPr>
          <w:ilvl w:val="0"/>
          <w:numId w:val="5"/>
        </w:numPr>
        <w:spacing w:line="360" w:lineRule="auto"/>
        <w:jc w:val="both"/>
        <w:rPr>
          <w:rFonts w:ascii="Book Antiqua" w:hAnsi="Book Antiqua"/>
        </w:rPr>
      </w:pPr>
      <w:r w:rsidRPr="00182104">
        <w:rPr>
          <w:rFonts w:ascii="Book Antiqua" w:hAnsi="Book Antiqua"/>
          <w:b/>
        </w:rPr>
        <w:t>Prof. B. N. Banerjee Award</w:t>
      </w:r>
    </w:p>
    <w:p w14:paraId="1E8FD84F" w14:textId="77777777" w:rsidR="00182104" w:rsidRPr="00182104" w:rsidRDefault="00182104" w:rsidP="00830B4A">
      <w:pPr>
        <w:pStyle w:val="ListParagraph"/>
        <w:numPr>
          <w:ilvl w:val="0"/>
          <w:numId w:val="5"/>
        </w:numPr>
        <w:spacing w:line="360" w:lineRule="auto"/>
        <w:jc w:val="both"/>
        <w:rPr>
          <w:rFonts w:ascii="Book Antiqua" w:hAnsi="Book Antiqua"/>
        </w:rPr>
      </w:pPr>
      <w:r w:rsidRPr="00182104">
        <w:rPr>
          <w:rFonts w:ascii="Book Antiqua" w:hAnsi="Book Antiqua"/>
          <w:b/>
        </w:rPr>
        <w:t>Dr. B. B. Gokhale Medal</w:t>
      </w:r>
    </w:p>
    <w:p w14:paraId="0F6A1E93" w14:textId="77777777" w:rsidR="00182104" w:rsidRPr="00182104" w:rsidRDefault="00182104" w:rsidP="00830B4A">
      <w:pPr>
        <w:pStyle w:val="ListParagraph"/>
        <w:numPr>
          <w:ilvl w:val="0"/>
          <w:numId w:val="5"/>
        </w:numPr>
        <w:spacing w:line="360" w:lineRule="auto"/>
        <w:jc w:val="both"/>
        <w:rPr>
          <w:rFonts w:ascii="Book Antiqua" w:hAnsi="Book Antiqua"/>
        </w:rPr>
      </w:pPr>
      <w:r w:rsidRPr="00182104">
        <w:rPr>
          <w:rFonts w:ascii="Book Antiqua" w:hAnsi="Book Antiqua"/>
          <w:b/>
        </w:rPr>
        <w:t>Prof. K. Siddappa Medal</w:t>
      </w:r>
    </w:p>
    <w:p w14:paraId="7523B901" w14:textId="77777777" w:rsidR="00182104" w:rsidRPr="00182104" w:rsidRDefault="00182104" w:rsidP="00830B4A">
      <w:pPr>
        <w:pStyle w:val="ListParagraph"/>
        <w:numPr>
          <w:ilvl w:val="0"/>
          <w:numId w:val="5"/>
        </w:numPr>
        <w:spacing w:line="360" w:lineRule="auto"/>
        <w:jc w:val="both"/>
        <w:rPr>
          <w:rFonts w:ascii="Book Antiqua" w:hAnsi="Book Antiqua"/>
          <w:b/>
        </w:rPr>
      </w:pPr>
      <w:r w:rsidRPr="00182104">
        <w:rPr>
          <w:rFonts w:ascii="Book Antiqua" w:hAnsi="Book Antiqua"/>
          <w:b/>
        </w:rPr>
        <w:t>Prof. D. K. Gupta Medal</w:t>
      </w:r>
    </w:p>
    <w:p w14:paraId="767D3FC4" w14:textId="77777777" w:rsidR="00182104" w:rsidRPr="003B75B7" w:rsidRDefault="00182104" w:rsidP="00830B4A">
      <w:pPr>
        <w:pStyle w:val="ListParagraph"/>
        <w:numPr>
          <w:ilvl w:val="0"/>
          <w:numId w:val="5"/>
        </w:numPr>
        <w:spacing w:line="360" w:lineRule="auto"/>
        <w:jc w:val="both"/>
        <w:rPr>
          <w:rFonts w:ascii="Book Antiqua" w:hAnsi="Book Antiqua"/>
          <w:b/>
        </w:rPr>
      </w:pPr>
      <w:r w:rsidRPr="00182104">
        <w:rPr>
          <w:rFonts w:ascii="Book Antiqua" w:hAnsi="Book Antiqua"/>
          <w:b/>
        </w:rPr>
        <w:t>Dr. C. S. Bhavani Kumar Memorial Awar</w:t>
      </w:r>
      <w:r w:rsidRPr="00182104">
        <w:rPr>
          <w:rFonts w:ascii="Book Antiqua" w:hAnsi="Book Antiqua"/>
        </w:rPr>
        <w:t>d</w:t>
      </w:r>
      <w:r w:rsidR="003B75B7">
        <w:rPr>
          <w:rFonts w:ascii="Book Antiqua" w:hAnsi="Book Antiqua"/>
        </w:rPr>
        <w:t xml:space="preserve"> </w:t>
      </w:r>
      <w:r w:rsidR="003B75B7" w:rsidRPr="003B75B7">
        <w:rPr>
          <w:rFonts w:ascii="Book Antiqua" w:hAnsi="Book Antiqua"/>
          <w:b/>
        </w:rPr>
        <w:t xml:space="preserve">(for best </w:t>
      </w:r>
      <w:proofErr w:type="spellStart"/>
      <w:r w:rsidR="003B75B7" w:rsidRPr="003B75B7">
        <w:rPr>
          <w:rFonts w:ascii="Book Antiqua" w:hAnsi="Book Antiqua"/>
          <w:b/>
        </w:rPr>
        <w:t>dermatosurgery</w:t>
      </w:r>
      <w:proofErr w:type="spellEnd"/>
      <w:r w:rsidR="003B75B7" w:rsidRPr="003B75B7">
        <w:rPr>
          <w:rFonts w:ascii="Book Antiqua" w:hAnsi="Book Antiqua"/>
          <w:b/>
        </w:rPr>
        <w:t xml:space="preserve"> award)</w:t>
      </w:r>
    </w:p>
    <w:p w14:paraId="3E042B54" w14:textId="77777777" w:rsidR="00182104" w:rsidRPr="00182104" w:rsidRDefault="00182104" w:rsidP="00830B4A">
      <w:pPr>
        <w:pStyle w:val="ListParagraph"/>
        <w:numPr>
          <w:ilvl w:val="0"/>
          <w:numId w:val="5"/>
        </w:numPr>
        <w:spacing w:line="360" w:lineRule="auto"/>
        <w:jc w:val="both"/>
        <w:rPr>
          <w:rFonts w:ascii="Book Antiqua" w:hAnsi="Book Antiqua"/>
        </w:rPr>
      </w:pPr>
      <w:r w:rsidRPr="00182104">
        <w:rPr>
          <w:rFonts w:ascii="Book Antiqua" w:hAnsi="Book Antiqua"/>
          <w:b/>
        </w:rPr>
        <w:t>M. G. M. Medical College Prize</w:t>
      </w:r>
    </w:p>
    <w:p w14:paraId="40FF095C" w14:textId="77777777" w:rsidR="00182104" w:rsidRPr="00182104" w:rsidRDefault="00182104" w:rsidP="00830B4A">
      <w:pPr>
        <w:pStyle w:val="ListParagraph"/>
        <w:numPr>
          <w:ilvl w:val="0"/>
          <w:numId w:val="5"/>
        </w:numPr>
        <w:spacing w:line="360" w:lineRule="auto"/>
        <w:jc w:val="both"/>
        <w:rPr>
          <w:rFonts w:ascii="Book Antiqua" w:hAnsi="Book Antiqua"/>
        </w:rPr>
      </w:pPr>
      <w:r w:rsidRPr="00182104">
        <w:rPr>
          <w:rFonts w:ascii="Book Antiqua" w:hAnsi="Book Antiqua"/>
          <w:b/>
        </w:rPr>
        <w:t>Dr. Manu Patel Memorial Prize</w:t>
      </w:r>
    </w:p>
    <w:p w14:paraId="1316F214" w14:textId="77777777" w:rsidR="00E77532" w:rsidRPr="00597667" w:rsidRDefault="00182104" w:rsidP="00E77532">
      <w:pPr>
        <w:pStyle w:val="ListParagraph"/>
        <w:numPr>
          <w:ilvl w:val="0"/>
          <w:numId w:val="5"/>
        </w:numPr>
        <w:spacing w:line="360" w:lineRule="auto"/>
        <w:jc w:val="both"/>
        <w:rPr>
          <w:rFonts w:ascii="Book Antiqua" w:hAnsi="Book Antiqua"/>
        </w:rPr>
      </w:pPr>
      <w:r w:rsidRPr="00182104">
        <w:rPr>
          <w:rFonts w:ascii="Book Antiqua" w:hAnsi="Book Antiqua"/>
          <w:b/>
        </w:rPr>
        <w:t>KIWI Best Poster Award</w:t>
      </w:r>
    </w:p>
    <w:p w14:paraId="7251B311" w14:textId="77777777" w:rsidR="00597667" w:rsidRPr="00462389" w:rsidRDefault="00597667" w:rsidP="00597667">
      <w:pPr>
        <w:spacing w:line="360" w:lineRule="auto"/>
        <w:jc w:val="both"/>
        <w:rPr>
          <w:rFonts w:ascii="Book Antiqua" w:hAnsi="Book Antiqua"/>
          <w:b/>
          <w:color w:val="0070C0"/>
        </w:rPr>
      </w:pPr>
      <w:r w:rsidRPr="00462389">
        <w:rPr>
          <w:rFonts w:ascii="Book Antiqua" w:hAnsi="Book Antiqua"/>
          <w:b/>
          <w:color w:val="0070C0"/>
        </w:rPr>
        <w:lastRenderedPageBreak/>
        <w:t>DETAILS OF AWARDS AND ORATIONS:</w:t>
      </w:r>
    </w:p>
    <w:p w14:paraId="42FBD5D4" w14:textId="77777777" w:rsidR="007F4E67" w:rsidRDefault="00597667" w:rsidP="007F4E67">
      <w:pPr>
        <w:widowControl w:val="0"/>
        <w:spacing w:after="82" w:line="266" w:lineRule="auto"/>
        <w:ind w:left="540" w:hanging="540"/>
        <w:rPr>
          <w:rFonts w:ascii="Calibri" w:eastAsia="Calibri" w:hAnsi="Calibri" w:cs="Calibri"/>
          <w:b/>
          <w:color w:val="0070C0"/>
          <w:sz w:val="24"/>
          <w:szCs w:val="24"/>
        </w:rPr>
      </w:pPr>
      <w:r w:rsidRPr="00462389">
        <w:rPr>
          <w:rFonts w:ascii="Calibri" w:eastAsia="Calibri" w:hAnsi="Calibri" w:cs="Calibri"/>
          <w:b/>
          <w:color w:val="0070C0"/>
          <w:sz w:val="24"/>
          <w:szCs w:val="24"/>
        </w:rPr>
        <w:t xml:space="preserve">1. </w:t>
      </w:r>
      <w:r w:rsidR="007F4E67" w:rsidRPr="00462389">
        <w:rPr>
          <w:rFonts w:ascii="Calibri" w:eastAsia="Calibri" w:hAnsi="Calibri" w:cs="Calibri"/>
          <w:b/>
          <w:color w:val="0070C0"/>
          <w:sz w:val="24"/>
          <w:szCs w:val="24"/>
        </w:rPr>
        <w:t xml:space="preserve">AWARDS GIVEN BY IADVL DURING DERMACON (BY APPLICATION OR NOMINATION) </w:t>
      </w:r>
    </w:p>
    <w:p w14:paraId="08C4520F" w14:textId="77777777" w:rsidR="007F4E67" w:rsidRDefault="007F4E67" w:rsidP="007F4E67">
      <w:pPr>
        <w:widowControl w:val="0"/>
        <w:spacing w:after="0" w:line="266" w:lineRule="auto"/>
        <w:rPr>
          <w:rFonts w:ascii="Calibri" w:eastAsia="Calibri" w:hAnsi="Calibri" w:cs="Calibri"/>
          <w:color w:val="000101"/>
          <w:sz w:val="24"/>
          <w:szCs w:val="24"/>
        </w:rPr>
      </w:pPr>
    </w:p>
    <w:p w14:paraId="6E8CC7F0" w14:textId="77777777" w:rsidR="007F4E67" w:rsidRDefault="007F4E67" w:rsidP="007F4E67">
      <w:pPr>
        <w:pStyle w:val="ListParagraph"/>
        <w:widowControl w:val="0"/>
        <w:numPr>
          <w:ilvl w:val="0"/>
          <w:numId w:val="12"/>
        </w:numPr>
        <w:pBdr>
          <w:top w:val="nil"/>
          <w:left w:val="nil"/>
          <w:bottom w:val="nil"/>
          <w:right w:val="nil"/>
          <w:between w:val="nil"/>
        </w:pBdr>
        <w:spacing w:after="0" w:line="266" w:lineRule="auto"/>
        <w:contextualSpacing w:val="0"/>
        <w:rPr>
          <w:rFonts w:ascii="Calibri" w:eastAsia="Calibri" w:hAnsi="Calibri" w:cs="Calibri"/>
          <w:color w:val="000101"/>
          <w:sz w:val="24"/>
          <w:szCs w:val="24"/>
        </w:rPr>
      </w:pPr>
      <w:r w:rsidRPr="004A03F5">
        <w:rPr>
          <w:rFonts w:ascii="Calibri" w:eastAsia="Calibri" w:hAnsi="Calibri" w:cs="Calibri"/>
          <w:b/>
          <w:color w:val="000101"/>
          <w:sz w:val="24"/>
          <w:szCs w:val="24"/>
        </w:rPr>
        <w:t>Professor K. C. Kandhari Foundation Award</w:t>
      </w:r>
      <w:r>
        <w:rPr>
          <w:rFonts w:ascii="Calibri" w:eastAsia="Calibri" w:hAnsi="Calibri" w:cs="Calibri"/>
          <w:b/>
          <w:color w:val="000101"/>
          <w:sz w:val="24"/>
          <w:szCs w:val="24"/>
        </w:rPr>
        <w:t xml:space="preserve"> and Life time Achievement </w:t>
      </w:r>
      <w:proofErr w:type="gramStart"/>
      <w:r>
        <w:rPr>
          <w:rFonts w:ascii="Calibri" w:eastAsia="Calibri" w:hAnsi="Calibri" w:cs="Calibri"/>
          <w:b/>
          <w:color w:val="000101"/>
          <w:sz w:val="24"/>
          <w:szCs w:val="24"/>
        </w:rPr>
        <w:t>Awards</w:t>
      </w:r>
      <w:r w:rsidRPr="004A03F5">
        <w:rPr>
          <w:rFonts w:ascii="Calibri" w:eastAsia="Calibri" w:hAnsi="Calibri" w:cs="Calibri"/>
          <w:b/>
          <w:color w:val="000101"/>
          <w:sz w:val="24"/>
          <w:szCs w:val="24"/>
        </w:rPr>
        <w:t xml:space="preserve"> :</w:t>
      </w:r>
      <w:proofErr w:type="gramEnd"/>
      <w:r>
        <w:rPr>
          <w:rFonts w:ascii="Calibri" w:eastAsia="Calibri" w:hAnsi="Calibri" w:cs="Calibri"/>
          <w:color w:val="000101"/>
          <w:sz w:val="24"/>
          <w:szCs w:val="24"/>
        </w:rPr>
        <w:t xml:space="preserve">  These are </w:t>
      </w:r>
      <w:r w:rsidRPr="00FD6EA9">
        <w:rPr>
          <w:rFonts w:ascii="Calibri" w:eastAsia="Calibri" w:hAnsi="Calibri" w:cs="Calibri"/>
          <w:color w:val="000101"/>
          <w:sz w:val="24"/>
          <w:szCs w:val="24"/>
        </w:rPr>
        <w:t xml:space="preserve"> the highest award</w:t>
      </w:r>
      <w:r>
        <w:rPr>
          <w:rFonts w:ascii="Calibri" w:eastAsia="Calibri" w:hAnsi="Calibri" w:cs="Calibri"/>
          <w:color w:val="000101"/>
          <w:sz w:val="24"/>
          <w:szCs w:val="24"/>
        </w:rPr>
        <w:t>s</w:t>
      </w:r>
      <w:r w:rsidRPr="00FD6EA9">
        <w:rPr>
          <w:rFonts w:ascii="Calibri" w:eastAsia="Calibri" w:hAnsi="Calibri" w:cs="Calibri"/>
          <w:color w:val="000101"/>
          <w:sz w:val="24"/>
          <w:szCs w:val="24"/>
        </w:rPr>
        <w:t xml:space="preserve"> of the Association. Professor K. C. Kandhari Foundation </w:t>
      </w:r>
      <w:proofErr w:type="gramStart"/>
      <w:r w:rsidRPr="00FD6EA9">
        <w:rPr>
          <w:rFonts w:ascii="Calibri" w:eastAsia="Calibri" w:hAnsi="Calibri" w:cs="Calibri"/>
          <w:color w:val="000101"/>
          <w:sz w:val="24"/>
          <w:szCs w:val="24"/>
        </w:rPr>
        <w:t>Award</w:t>
      </w:r>
      <w:r>
        <w:rPr>
          <w:rFonts w:ascii="Calibri" w:eastAsia="Calibri" w:hAnsi="Calibri" w:cs="Calibri"/>
          <w:color w:val="000101"/>
          <w:sz w:val="24"/>
          <w:szCs w:val="24"/>
        </w:rPr>
        <w:t xml:space="preserve"> </w:t>
      </w:r>
      <w:r w:rsidRPr="00FD6EA9">
        <w:rPr>
          <w:rFonts w:ascii="Calibri" w:eastAsia="Calibri" w:hAnsi="Calibri" w:cs="Calibri"/>
          <w:color w:val="000101"/>
          <w:sz w:val="24"/>
          <w:szCs w:val="24"/>
        </w:rPr>
        <w:t xml:space="preserve"> was</w:t>
      </w:r>
      <w:proofErr w:type="gramEnd"/>
      <w:r w:rsidRPr="00FD6EA9">
        <w:rPr>
          <w:rFonts w:ascii="Calibri" w:eastAsia="Calibri" w:hAnsi="Calibri" w:cs="Calibri"/>
          <w:color w:val="000101"/>
          <w:sz w:val="24"/>
          <w:szCs w:val="24"/>
        </w:rPr>
        <w:t xml:space="preserve"> instituted by Prof</w:t>
      </w:r>
      <w:r>
        <w:rPr>
          <w:rFonts w:ascii="Calibri" w:eastAsia="Calibri" w:hAnsi="Calibri" w:cs="Calibri"/>
          <w:color w:val="000101"/>
          <w:sz w:val="24"/>
          <w:szCs w:val="24"/>
        </w:rPr>
        <w:t>. K. C. Kandhari Foundation. The</w:t>
      </w:r>
      <w:r w:rsidRPr="00FD6EA9">
        <w:rPr>
          <w:rFonts w:ascii="Calibri" w:eastAsia="Calibri" w:hAnsi="Calibri" w:cs="Calibri"/>
          <w:color w:val="000101"/>
          <w:sz w:val="24"/>
          <w:szCs w:val="24"/>
        </w:rPr>
        <w:t>s</w:t>
      </w:r>
      <w:r>
        <w:rPr>
          <w:rFonts w:ascii="Calibri" w:eastAsia="Calibri" w:hAnsi="Calibri" w:cs="Calibri"/>
          <w:color w:val="000101"/>
          <w:sz w:val="24"/>
          <w:szCs w:val="24"/>
        </w:rPr>
        <w:t>e</w:t>
      </w:r>
      <w:r w:rsidRPr="00FD6EA9">
        <w:rPr>
          <w:rFonts w:ascii="Calibri" w:eastAsia="Calibri" w:hAnsi="Calibri" w:cs="Calibri"/>
          <w:color w:val="000101"/>
          <w:sz w:val="24"/>
          <w:szCs w:val="24"/>
        </w:rPr>
        <w:t xml:space="preserve"> </w:t>
      </w:r>
      <w:proofErr w:type="gramStart"/>
      <w:r w:rsidRPr="00FD6EA9">
        <w:rPr>
          <w:rFonts w:ascii="Calibri" w:eastAsia="Calibri" w:hAnsi="Calibri" w:cs="Calibri"/>
          <w:color w:val="000101"/>
          <w:sz w:val="24"/>
          <w:szCs w:val="24"/>
        </w:rPr>
        <w:t>award</w:t>
      </w:r>
      <w:r>
        <w:rPr>
          <w:rFonts w:ascii="Calibri" w:eastAsia="Calibri" w:hAnsi="Calibri" w:cs="Calibri"/>
          <w:color w:val="000101"/>
          <w:sz w:val="24"/>
          <w:szCs w:val="24"/>
        </w:rPr>
        <w:t>s  are</w:t>
      </w:r>
      <w:proofErr w:type="gramEnd"/>
      <w:r w:rsidRPr="00FD6EA9">
        <w:rPr>
          <w:rFonts w:ascii="Calibri" w:eastAsia="Calibri" w:hAnsi="Calibri" w:cs="Calibri"/>
          <w:color w:val="000101"/>
          <w:sz w:val="24"/>
          <w:szCs w:val="24"/>
        </w:rPr>
        <w:t xml:space="preserve"> given every</w:t>
      </w:r>
      <w:r>
        <w:rPr>
          <w:rFonts w:ascii="Calibri" w:eastAsia="Calibri" w:hAnsi="Calibri" w:cs="Calibri"/>
          <w:color w:val="000101"/>
          <w:sz w:val="24"/>
          <w:szCs w:val="24"/>
        </w:rPr>
        <w:t xml:space="preserve"> year at DERMACON to  personalities</w:t>
      </w:r>
      <w:r w:rsidRPr="00FD6EA9">
        <w:rPr>
          <w:rFonts w:ascii="Calibri" w:eastAsia="Calibri" w:hAnsi="Calibri" w:cs="Calibri"/>
          <w:color w:val="000101"/>
          <w:sz w:val="24"/>
          <w:szCs w:val="24"/>
        </w:rPr>
        <w:t xml:space="preserve"> for lifetime meritori</w:t>
      </w:r>
      <w:r>
        <w:rPr>
          <w:rFonts w:ascii="Calibri" w:eastAsia="Calibri" w:hAnsi="Calibri" w:cs="Calibri"/>
          <w:color w:val="000101"/>
          <w:sz w:val="24"/>
          <w:szCs w:val="24"/>
        </w:rPr>
        <w:t>ous service or contribution to dermatology, venereology, and l</w:t>
      </w:r>
      <w:r w:rsidRPr="00FD6EA9">
        <w:rPr>
          <w:rFonts w:ascii="Calibri" w:eastAsia="Calibri" w:hAnsi="Calibri" w:cs="Calibri"/>
          <w:color w:val="000101"/>
          <w:sz w:val="24"/>
          <w:szCs w:val="24"/>
        </w:rPr>
        <w:t>eprology by teaching, research or patient care so as to contribute to the prestige of the specialty. Applications may be accepted or nominations for the award are given by the President, Immediate Past President, President Elect and Chairperson of IADVL Academy of Dermatology and ratified by the Central Scientific Committee.</w:t>
      </w:r>
      <w:r w:rsidRPr="00FD6EA9">
        <w:rPr>
          <w:rFonts w:ascii="Calibri" w:eastAsia="Calibri" w:hAnsi="Calibri" w:cs="Calibri"/>
          <w:sz w:val="24"/>
          <w:szCs w:val="24"/>
        </w:rPr>
        <w:t xml:space="preserve"> </w:t>
      </w:r>
      <w:r w:rsidRPr="00FD6EA9">
        <w:rPr>
          <w:rFonts w:ascii="Calibri" w:eastAsia="Calibri" w:hAnsi="Calibri" w:cs="Calibri"/>
          <w:color w:val="000101"/>
          <w:sz w:val="24"/>
          <w:szCs w:val="24"/>
        </w:rPr>
        <w:t xml:space="preserve">Travelling allowance will be provided to winners of life time achievement awards and Professor </w:t>
      </w:r>
      <w:proofErr w:type="spellStart"/>
      <w:r w:rsidRPr="00FD6EA9">
        <w:rPr>
          <w:rFonts w:ascii="Calibri" w:eastAsia="Calibri" w:hAnsi="Calibri" w:cs="Calibri"/>
          <w:color w:val="000101"/>
          <w:sz w:val="24"/>
          <w:szCs w:val="24"/>
        </w:rPr>
        <w:t>K.</w:t>
      </w:r>
      <w:proofErr w:type="gramStart"/>
      <w:r w:rsidRPr="00FD6EA9">
        <w:rPr>
          <w:rFonts w:ascii="Calibri" w:eastAsia="Calibri" w:hAnsi="Calibri" w:cs="Calibri"/>
          <w:color w:val="000101"/>
          <w:sz w:val="24"/>
          <w:szCs w:val="24"/>
        </w:rPr>
        <w:t>C.Kandhari</w:t>
      </w:r>
      <w:proofErr w:type="spellEnd"/>
      <w:proofErr w:type="gramEnd"/>
      <w:r w:rsidRPr="00FD6EA9">
        <w:rPr>
          <w:rFonts w:ascii="Calibri" w:eastAsia="Calibri" w:hAnsi="Calibri" w:cs="Calibri"/>
          <w:color w:val="000101"/>
          <w:sz w:val="24"/>
          <w:szCs w:val="24"/>
        </w:rPr>
        <w:t xml:space="preserve"> award  </w:t>
      </w:r>
    </w:p>
    <w:p w14:paraId="29DF2EC3" w14:textId="77777777" w:rsidR="007F4E67" w:rsidRPr="00923796" w:rsidRDefault="007F4E67" w:rsidP="007F4E67">
      <w:pPr>
        <w:pStyle w:val="ListParagraph"/>
        <w:widowControl w:val="0"/>
        <w:numPr>
          <w:ilvl w:val="0"/>
          <w:numId w:val="12"/>
        </w:numPr>
        <w:pBdr>
          <w:top w:val="nil"/>
          <w:left w:val="nil"/>
          <w:bottom w:val="nil"/>
          <w:right w:val="nil"/>
          <w:between w:val="nil"/>
        </w:pBdr>
        <w:spacing w:after="0" w:line="266" w:lineRule="auto"/>
        <w:contextualSpacing w:val="0"/>
        <w:rPr>
          <w:rFonts w:ascii="Calibri" w:eastAsia="Calibri" w:hAnsi="Calibri" w:cs="Calibri"/>
          <w:color w:val="000101"/>
          <w:sz w:val="24"/>
          <w:szCs w:val="24"/>
        </w:rPr>
      </w:pPr>
      <w:r w:rsidRPr="00923796">
        <w:rPr>
          <w:rFonts w:ascii="Calibri" w:eastAsia="Calibri" w:hAnsi="Calibri" w:cs="Calibri"/>
          <w:b/>
          <w:color w:val="000101"/>
          <w:sz w:val="24"/>
          <w:szCs w:val="24"/>
        </w:rPr>
        <w:t>Dr. J. C. Shroff Memorial Award:</w:t>
      </w:r>
      <w:r w:rsidRPr="00923796">
        <w:rPr>
          <w:rFonts w:ascii="Calibri" w:eastAsia="Calibri" w:hAnsi="Calibri" w:cs="Calibri"/>
          <w:color w:val="000101"/>
          <w:sz w:val="24"/>
          <w:szCs w:val="24"/>
        </w:rPr>
        <w:t xml:space="preserve">   It is given to a senior dermatologist, </w:t>
      </w:r>
      <w:proofErr w:type="spellStart"/>
      <w:r w:rsidRPr="00923796">
        <w:rPr>
          <w:rFonts w:ascii="Calibri" w:eastAsia="Calibri" w:hAnsi="Calibri" w:cs="Calibri"/>
          <w:color w:val="000101"/>
          <w:sz w:val="24"/>
          <w:szCs w:val="24"/>
        </w:rPr>
        <w:t>venereologist</w:t>
      </w:r>
      <w:proofErr w:type="spellEnd"/>
      <w:r w:rsidRPr="00923796">
        <w:rPr>
          <w:rFonts w:ascii="Calibri" w:eastAsia="Calibri" w:hAnsi="Calibri" w:cs="Calibri"/>
          <w:color w:val="000101"/>
          <w:sz w:val="24"/>
          <w:szCs w:val="24"/>
        </w:rPr>
        <w:t xml:space="preserve"> or leprologist above the age of 58 years, whose lifetime experience has benefited the specialty. </w:t>
      </w:r>
    </w:p>
    <w:p w14:paraId="7211A9F5" w14:textId="77777777" w:rsidR="007F4E67" w:rsidRDefault="007F4E67" w:rsidP="007F4E67">
      <w:pPr>
        <w:widowControl w:val="0"/>
        <w:spacing w:after="0" w:line="266" w:lineRule="auto"/>
        <w:rPr>
          <w:rFonts w:ascii="Calibri" w:eastAsia="Calibri" w:hAnsi="Calibri" w:cs="Calibri"/>
          <w:color w:val="000101"/>
          <w:sz w:val="24"/>
          <w:szCs w:val="24"/>
        </w:rPr>
      </w:pPr>
    </w:p>
    <w:p w14:paraId="2AB201E8" w14:textId="64DB7002" w:rsidR="007F4E67" w:rsidRDefault="007F4E67" w:rsidP="007F4E67">
      <w:pPr>
        <w:pStyle w:val="ListParagraph"/>
        <w:widowControl w:val="0"/>
        <w:numPr>
          <w:ilvl w:val="0"/>
          <w:numId w:val="12"/>
        </w:numPr>
        <w:pBdr>
          <w:top w:val="nil"/>
          <w:left w:val="nil"/>
          <w:bottom w:val="nil"/>
          <w:right w:val="nil"/>
          <w:between w:val="nil"/>
        </w:pBdr>
        <w:spacing w:after="182" w:line="266" w:lineRule="auto"/>
        <w:contextualSpacing w:val="0"/>
        <w:rPr>
          <w:rFonts w:ascii="Calibri" w:eastAsia="Calibri" w:hAnsi="Calibri" w:cs="Calibri"/>
          <w:color w:val="000101"/>
          <w:sz w:val="24"/>
          <w:szCs w:val="24"/>
        </w:rPr>
      </w:pPr>
      <w:r w:rsidRPr="004A03F5">
        <w:rPr>
          <w:rFonts w:ascii="Calibri" w:eastAsia="Calibri" w:hAnsi="Calibri" w:cs="Calibri"/>
          <w:b/>
          <w:color w:val="000101"/>
          <w:sz w:val="24"/>
          <w:szCs w:val="24"/>
        </w:rPr>
        <w:t>Prof. Ratan Singh Award:</w:t>
      </w:r>
      <w:r w:rsidRPr="00DC5380">
        <w:rPr>
          <w:rFonts w:ascii="Calibri" w:eastAsia="Calibri" w:hAnsi="Calibri" w:cs="Calibri"/>
          <w:color w:val="000101"/>
          <w:sz w:val="24"/>
          <w:szCs w:val="24"/>
        </w:rPr>
        <w:t xml:space="preserve">  It is awarded to a senior member of the association for contribution to the national body as a teacher, researcher, or patient care or for dedicated service to the specialty. </w:t>
      </w:r>
    </w:p>
    <w:p w14:paraId="276DE8FC" w14:textId="77777777" w:rsidR="00E054B4" w:rsidRPr="00E054B4" w:rsidRDefault="00E054B4" w:rsidP="00E054B4">
      <w:pPr>
        <w:pStyle w:val="ListParagraph"/>
        <w:rPr>
          <w:rFonts w:ascii="Calibri" w:eastAsia="Calibri" w:hAnsi="Calibri" w:cs="Calibri"/>
          <w:color w:val="000101"/>
          <w:sz w:val="24"/>
          <w:szCs w:val="24"/>
        </w:rPr>
      </w:pPr>
    </w:p>
    <w:p w14:paraId="2EEFDABB" w14:textId="6772A5AA" w:rsidR="00597667" w:rsidRPr="00E054B4" w:rsidRDefault="00597667" w:rsidP="00E054B4">
      <w:pPr>
        <w:widowControl w:val="0"/>
        <w:spacing w:after="0" w:line="240" w:lineRule="auto"/>
        <w:rPr>
          <w:rFonts w:ascii="Calibri" w:eastAsia="Calibri" w:hAnsi="Calibri" w:cs="Calibri"/>
          <w:color w:val="000101"/>
          <w:sz w:val="24"/>
          <w:szCs w:val="24"/>
        </w:rPr>
      </w:pPr>
    </w:p>
    <w:p w14:paraId="6A237214" w14:textId="30386335" w:rsidR="007F4E67" w:rsidRPr="00462389" w:rsidRDefault="007F4E67" w:rsidP="007F4E67">
      <w:pPr>
        <w:widowControl w:val="0"/>
        <w:spacing w:after="82" w:line="266" w:lineRule="auto"/>
        <w:ind w:left="540" w:hanging="540"/>
        <w:rPr>
          <w:rFonts w:ascii="Calibri" w:eastAsia="Calibri" w:hAnsi="Calibri" w:cs="Calibri"/>
          <w:b/>
          <w:color w:val="0070C0"/>
          <w:sz w:val="24"/>
          <w:szCs w:val="24"/>
        </w:rPr>
      </w:pPr>
      <w:r>
        <w:rPr>
          <w:rFonts w:ascii="Calibri" w:eastAsia="Calibri" w:hAnsi="Calibri" w:cs="Calibri"/>
          <w:b/>
          <w:color w:val="0070C0"/>
          <w:sz w:val="24"/>
          <w:szCs w:val="24"/>
        </w:rPr>
        <w:t xml:space="preserve">2. </w:t>
      </w:r>
      <w:r w:rsidRPr="00462389">
        <w:rPr>
          <w:rFonts w:ascii="Calibri" w:eastAsia="Calibri" w:hAnsi="Calibri" w:cs="Calibri"/>
          <w:b/>
          <w:color w:val="0070C0"/>
          <w:sz w:val="24"/>
          <w:szCs w:val="24"/>
        </w:rPr>
        <w:t xml:space="preserve">AWARDS, MEDALS AND PRIZES FOR THE AWARDS SESSION AT DERMACON </w:t>
      </w:r>
    </w:p>
    <w:p w14:paraId="6CDC6173" w14:textId="77777777" w:rsidR="007F4E67" w:rsidRDefault="007F4E67" w:rsidP="007F4E67">
      <w:pPr>
        <w:widowControl w:val="0"/>
        <w:spacing w:after="0" w:line="266" w:lineRule="auto"/>
        <w:rPr>
          <w:rFonts w:ascii="Calibri" w:eastAsia="Calibri" w:hAnsi="Calibri" w:cs="Calibri"/>
          <w:color w:val="000101"/>
          <w:sz w:val="24"/>
          <w:szCs w:val="24"/>
        </w:rPr>
      </w:pPr>
      <w:r>
        <w:rPr>
          <w:rFonts w:ascii="Calibri" w:eastAsia="Calibri" w:hAnsi="Calibri" w:cs="Calibri"/>
          <w:color w:val="000101"/>
          <w:sz w:val="24"/>
          <w:szCs w:val="24"/>
        </w:rPr>
        <w:t xml:space="preserve">These awards are all for PLMs/LMs below the age of 35 years: </w:t>
      </w:r>
    </w:p>
    <w:p w14:paraId="5D93601A" w14:textId="77777777" w:rsidR="007F4E67" w:rsidRDefault="007F4E67" w:rsidP="007F4E67">
      <w:pPr>
        <w:widowControl w:val="0"/>
        <w:spacing w:after="34"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(a) </w:t>
      </w:r>
      <w:r w:rsidRPr="00357707">
        <w:rPr>
          <w:rFonts w:ascii="Calibri" w:eastAsia="Calibri" w:hAnsi="Calibri" w:cs="Calibri"/>
          <w:b/>
          <w:color w:val="000101"/>
          <w:sz w:val="24"/>
          <w:szCs w:val="24"/>
        </w:rPr>
        <w:t xml:space="preserve">Prof. H. C. </w:t>
      </w:r>
      <w:proofErr w:type="spellStart"/>
      <w:r w:rsidRPr="00357707">
        <w:rPr>
          <w:rFonts w:ascii="Calibri" w:eastAsia="Calibri" w:hAnsi="Calibri" w:cs="Calibri"/>
          <w:b/>
          <w:color w:val="000101"/>
          <w:sz w:val="24"/>
          <w:szCs w:val="24"/>
        </w:rPr>
        <w:t>Mohanti</w:t>
      </w:r>
      <w:proofErr w:type="spellEnd"/>
      <w:r w:rsidRPr="00357707">
        <w:rPr>
          <w:rFonts w:ascii="Calibri" w:eastAsia="Calibri" w:hAnsi="Calibri" w:cs="Calibri"/>
          <w:b/>
          <w:color w:val="000101"/>
          <w:sz w:val="24"/>
          <w:szCs w:val="24"/>
        </w:rPr>
        <w:t xml:space="preserve"> </w:t>
      </w:r>
      <w:proofErr w:type="gramStart"/>
      <w:r w:rsidRPr="00357707">
        <w:rPr>
          <w:rFonts w:ascii="Calibri" w:eastAsia="Calibri" w:hAnsi="Calibri" w:cs="Calibri"/>
          <w:b/>
          <w:color w:val="000101"/>
          <w:sz w:val="24"/>
          <w:szCs w:val="24"/>
        </w:rPr>
        <w:t>Award :</w:t>
      </w:r>
      <w:proofErr w:type="gramEnd"/>
      <w:r>
        <w:rPr>
          <w:rFonts w:ascii="Calibri" w:eastAsia="Calibri" w:hAnsi="Calibri" w:cs="Calibri"/>
          <w:color w:val="000101"/>
          <w:sz w:val="24"/>
          <w:szCs w:val="24"/>
        </w:rPr>
        <w:t xml:space="preserve"> The award is to be given for the best paper in leprosy. </w:t>
      </w:r>
    </w:p>
    <w:p w14:paraId="79DAB1DD" w14:textId="77777777" w:rsidR="007F4E67" w:rsidRDefault="007F4E67" w:rsidP="007F4E67">
      <w:pPr>
        <w:widowControl w:val="0"/>
        <w:spacing w:after="34" w:line="240" w:lineRule="auto"/>
        <w:rPr>
          <w:rFonts w:ascii="Calibri" w:eastAsia="Calibri" w:hAnsi="Calibri" w:cs="Calibri"/>
          <w:color w:val="000101"/>
          <w:sz w:val="24"/>
          <w:szCs w:val="24"/>
        </w:rPr>
      </w:pPr>
      <w:r>
        <w:rPr>
          <w:rFonts w:ascii="Calibri" w:eastAsia="Calibri" w:hAnsi="Calibri" w:cs="Calibri"/>
          <w:color w:val="000101"/>
          <w:sz w:val="24"/>
          <w:szCs w:val="24"/>
        </w:rPr>
        <w:t>(b</w:t>
      </w:r>
      <w:r w:rsidRPr="00357707">
        <w:rPr>
          <w:rFonts w:ascii="Calibri" w:eastAsia="Calibri" w:hAnsi="Calibri" w:cs="Calibri"/>
          <w:b/>
          <w:color w:val="000101"/>
          <w:sz w:val="24"/>
          <w:szCs w:val="24"/>
        </w:rPr>
        <w:t>) M. G. M. Medical College Prize:</w:t>
      </w:r>
      <w:r>
        <w:rPr>
          <w:rFonts w:ascii="Calibri" w:eastAsia="Calibri" w:hAnsi="Calibri" w:cs="Calibri"/>
          <w:color w:val="000101"/>
          <w:sz w:val="24"/>
          <w:szCs w:val="24"/>
        </w:rPr>
        <w:t xml:space="preserve">  The prize is given to a person below 35 years for the best paper presented at DERMACON during the award papers session. </w:t>
      </w:r>
    </w:p>
    <w:p w14:paraId="55E6651E" w14:textId="77777777" w:rsidR="007F4E67" w:rsidRDefault="007F4E67" w:rsidP="007F4E67">
      <w:pPr>
        <w:widowControl w:val="0"/>
        <w:spacing w:after="34"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(c) </w:t>
      </w:r>
      <w:r w:rsidRPr="00357707">
        <w:rPr>
          <w:rFonts w:ascii="Calibri" w:eastAsia="Calibri" w:hAnsi="Calibri" w:cs="Calibri"/>
          <w:b/>
          <w:color w:val="000101"/>
          <w:sz w:val="24"/>
          <w:szCs w:val="24"/>
        </w:rPr>
        <w:t xml:space="preserve">Prof. F. </w:t>
      </w:r>
      <w:proofErr w:type="spellStart"/>
      <w:r w:rsidRPr="00357707">
        <w:rPr>
          <w:rFonts w:ascii="Calibri" w:eastAsia="Calibri" w:hAnsi="Calibri" w:cs="Calibri"/>
          <w:b/>
          <w:color w:val="000101"/>
          <w:sz w:val="24"/>
          <w:szCs w:val="24"/>
        </w:rPr>
        <w:t>Handa</w:t>
      </w:r>
      <w:proofErr w:type="spellEnd"/>
      <w:r w:rsidRPr="00357707">
        <w:rPr>
          <w:rFonts w:ascii="Calibri" w:eastAsia="Calibri" w:hAnsi="Calibri" w:cs="Calibri"/>
          <w:b/>
          <w:color w:val="000101"/>
          <w:sz w:val="24"/>
          <w:szCs w:val="24"/>
        </w:rPr>
        <w:t xml:space="preserve"> Prize:</w:t>
      </w:r>
      <w:r>
        <w:rPr>
          <w:rFonts w:ascii="Calibri" w:eastAsia="Calibri" w:hAnsi="Calibri" w:cs="Calibri"/>
          <w:color w:val="000101"/>
          <w:sz w:val="24"/>
          <w:szCs w:val="24"/>
        </w:rPr>
        <w:t xml:space="preserve">  It is to be given to a person below 35 years for the best paper presented at DERMACON during the award papers session. </w:t>
      </w:r>
    </w:p>
    <w:p w14:paraId="02C2173B" w14:textId="77777777" w:rsidR="007F4E67" w:rsidRDefault="007F4E67" w:rsidP="007F4E67">
      <w:pPr>
        <w:widowControl w:val="0"/>
        <w:spacing w:after="34"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(d) </w:t>
      </w:r>
      <w:r w:rsidRPr="00357707">
        <w:rPr>
          <w:rFonts w:ascii="Calibri" w:eastAsia="Calibri" w:hAnsi="Calibri" w:cs="Calibri"/>
          <w:b/>
          <w:color w:val="000101"/>
          <w:sz w:val="24"/>
          <w:szCs w:val="24"/>
        </w:rPr>
        <w:t>Prof. B. N. Banerjee Medal:</w:t>
      </w:r>
      <w:r>
        <w:rPr>
          <w:rFonts w:ascii="Calibri" w:eastAsia="Calibri" w:hAnsi="Calibri" w:cs="Calibri"/>
          <w:color w:val="000101"/>
          <w:sz w:val="24"/>
          <w:szCs w:val="24"/>
        </w:rPr>
        <w:t xml:space="preserve">  The medal is awarded to a person below 35 years for the best original research paper presented at DERMACON during the award papers session. </w:t>
      </w:r>
    </w:p>
    <w:p w14:paraId="6B01D20D" w14:textId="77777777" w:rsidR="007F4E67" w:rsidRDefault="007F4E67" w:rsidP="007F4E67">
      <w:pPr>
        <w:widowControl w:val="0"/>
        <w:spacing w:after="34"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(e) </w:t>
      </w:r>
      <w:r w:rsidRPr="00357707">
        <w:rPr>
          <w:rFonts w:ascii="Calibri" w:eastAsia="Calibri" w:hAnsi="Calibri" w:cs="Calibri"/>
          <w:b/>
          <w:color w:val="000101"/>
          <w:sz w:val="24"/>
          <w:szCs w:val="24"/>
        </w:rPr>
        <w:t>Dr. B. B. Gokhale Medal:</w:t>
      </w:r>
      <w:r>
        <w:rPr>
          <w:rFonts w:ascii="Calibri" w:eastAsia="Calibri" w:hAnsi="Calibri" w:cs="Calibri"/>
          <w:color w:val="000101"/>
          <w:sz w:val="24"/>
          <w:szCs w:val="24"/>
        </w:rPr>
        <w:t xml:space="preserve">  It is to be given to a person below 35 years for a paper presented at DERMACON during the award paper session. </w:t>
      </w:r>
    </w:p>
    <w:p w14:paraId="3FE42F97" w14:textId="77777777" w:rsidR="007F4E67" w:rsidRDefault="007F4E67" w:rsidP="007F4E67">
      <w:pPr>
        <w:widowControl w:val="0"/>
        <w:spacing w:after="34"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(f) </w:t>
      </w:r>
      <w:r w:rsidRPr="00357707">
        <w:rPr>
          <w:rFonts w:ascii="Calibri" w:eastAsia="Calibri" w:hAnsi="Calibri" w:cs="Calibri"/>
          <w:b/>
          <w:color w:val="000101"/>
          <w:sz w:val="24"/>
          <w:szCs w:val="24"/>
        </w:rPr>
        <w:t>Prof. K. Siddappa Medal:</w:t>
      </w:r>
      <w:r>
        <w:rPr>
          <w:rFonts w:ascii="Calibri" w:eastAsia="Calibri" w:hAnsi="Calibri" w:cs="Calibri"/>
          <w:color w:val="000101"/>
          <w:sz w:val="24"/>
          <w:szCs w:val="24"/>
        </w:rPr>
        <w:t xml:space="preserve">  It is to be given to a postgraduate student for the best paper, preferably for original research, at DERMACON during the award papers session. </w:t>
      </w:r>
    </w:p>
    <w:p w14:paraId="30028FCB" w14:textId="77777777" w:rsidR="007F4E67" w:rsidRDefault="007F4E67" w:rsidP="007F4E67">
      <w:pPr>
        <w:widowControl w:val="0"/>
        <w:spacing w:after="82" w:line="266" w:lineRule="auto"/>
        <w:jc w:val="both"/>
        <w:rPr>
          <w:rFonts w:ascii="Calibri" w:eastAsia="Calibri" w:hAnsi="Calibri" w:cs="Calibri"/>
          <w:color w:val="000101"/>
          <w:sz w:val="24"/>
          <w:szCs w:val="24"/>
        </w:rPr>
      </w:pPr>
      <w:r>
        <w:rPr>
          <w:rFonts w:ascii="Calibri" w:eastAsia="Calibri" w:hAnsi="Calibri" w:cs="Calibri"/>
          <w:color w:val="000101"/>
          <w:sz w:val="24"/>
          <w:szCs w:val="24"/>
        </w:rPr>
        <w:t xml:space="preserve">(g) </w:t>
      </w:r>
      <w:r w:rsidRPr="00357707">
        <w:rPr>
          <w:rFonts w:ascii="Calibri" w:eastAsia="Calibri" w:hAnsi="Calibri" w:cs="Calibri"/>
          <w:b/>
          <w:color w:val="000101"/>
          <w:sz w:val="24"/>
          <w:szCs w:val="24"/>
        </w:rPr>
        <w:t>Prof. D. K. Gupta Medal:</w:t>
      </w:r>
      <w:r>
        <w:rPr>
          <w:rFonts w:ascii="Calibri" w:eastAsia="Calibri" w:hAnsi="Calibri" w:cs="Calibri"/>
          <w:color w:val="000101"/>
          <w:sz w:val="24"/>
          <w:szCs w:val="24"/>
        </w:rPr>
        <w:t xml:space="preserve"> It is to given to a female postgraduate student for the best paper, giving preference to original research work, presented at DERMACON during the award papers</w:t>
      </w:r>
      <w:r w:rsidRPr="001542CD">
        <w:rPr>
          <w:rFonts w:ascii="Calibri" w:eastAsia="Calibri" w:hAnsi="Calibri" w:cs="Calibri"/>
          <w:color w:val="000101"/>
          <w:sz w:val="24"/>
          <w:szCs w:val="24"/>
        </w:rPr>
        <w:t xml:space="preserve"> </w:t>
      </w:r>
      <w:r>
        <w:rPr>
          <w:rFonts w:ascii="Calibri" w:eastAsia="Calibri" w:hAnsi="Calibri" w:cs="Calibri"/>
          <w:color w:val="000101"/>
          <w:sz w:val="24"/>
          <w:szCs w:val="24"/>
        </w:rPr>
        <w:lastRenderedPageBreak/>
        <w:t xml:space="preserve">session. </w:t>
      </w:r>
    </w:p>
    <w:p w14:paraId="7DB32BF8" w14:textId="77777777" w:rsidR="00597667" w:rsidRPr="00DC5380" w:rsidRDefault="00597667" w:rsidP="00597667">
      <w:pPr>
        <w:widowControl w:val="0"/>
        <w:spacing w:after="182" w:line="266" w:lineRule="auto"/>
        <w:rPr>
          <w:rFonts w:ascii="Calibri" w:eastAsia="Calibri" w:hAnsi="Calibri" w:cs="Calibri"/>
          <w:color w:val="000101"/>
          <w:sz w:val="24"/>
          <w:szCs w:val="24"/>
        </w:rPr>
      </w:pPr>
    </w:p>
    <w:p w14:paraId="5DAAB5BD" w14:textId="7E42C0BE" w:rsidR="00597667" w:rsidRPr="00462389" w:rsidRDefault="00597667" w:rsidP="00597667">
      <w:pPr>
        <w:widowControl w:val="0"/>
        <w:spacing w:after="82" w:line="266" w:lineRule="auto"/>
        <w:ind w:left="540" w:hanging="540"/>
        <w:rPr>
          <w:rFonts w:ascii="Calibri" w:eastAsia="Calibri" w:hAnsi="Calibri" w:cs="Calibri"/>
          <w:b/>
          <w:color w:val="0070C0"/>
          <w:sz w:val="24"/>
          <w:szCs w:val="24"/>
        </w:rPr>
      </w:pPr>
      <w:r w:rsidRPr="00462389">
        <w:rPr>
          <w:rFonts w:ascii="Calibri" w:eastAsia="Calibri" w:hAnsi="Calibri" w:cs="Calibri"/>
          <w:b/>
          <w:color w:val="0070C0"/>
          <w:sz w:val="24"/>
          <w:szCs w:val="24"/>
        </w:rPr>
        <w:t>3. OTHER AWARDS AND MEDALS GIVEN DURING DERMACON (BY</w:t>
      </w:r>
      <w:r w:rsidR="007F4E67">
        <w:rPr>
          <w:rFonts w:ascii="Calibri" w:eastAsia="Calibri" w:hAnsi="Calibri" w:cs="Calibri"/>
          <w:b/>
          <w:color w:val="0070C0"/>
          <w:sz w:val="24"/>
          <w:szCs w:val="24"/>
        </w:rPr>
        <w:t xml:space="preserve"> </w:t>
      </w:r>
      <w:r w:rsidRPr="00462389">
        <w:rPr>
          <w:rFonts w:ascii="Calibri" w:eastAsia="Calibri" w:hAnsi="Calibri" w:cs="Calibri"/>
          <w:b/>
          <w:color w:val="0070C0"/>
          <w:sz w:val="24"/>
          <w:szCs w:val="24"/>
        </w:rPr>
        <w:t xml:space="preserve">APPLICATION) </w:t>
      </w:r>
    </w:p>
    <w:p w14:paraId="790AFC2F" w14:textId="77777777" w:rsidR="00597667" w:rsidRPr="004A03F5" w:rsidRDefault="00597667" w:rsidP="00597667">
      <w:pPr>
        <w:widowControl w:val="0"/>
        <w:spacing w:after="0" w:line="240" w:lineRule="auto"/>
        <w:rPr>
          <w:rFonts w:ascii="Calibri" w:eastAsia="Calibri" w:hAnsi="Calibri" w:cs="Calibri"/>
          <w:b/>
          <w:color w:val="000101"/>
          <w:sz w:val="24"/>
          <w:szCs w:val="24"/>
        </w:rPr>
      </w:pPr>
      <w:r>
        <w:rPr>
          <w:rFonts w:ascii="Calibri" w:eastAsia="Calibri" w:hAnsi="Calibri" w:cs="Calibri"/>
          <w:color w:val="000101"/>
          <w:sz w:val="24"/>
          <w:szCs w:val="24"/>
        </w:rPr>
        <w:t xml:space="preserve">(a) </w:t>
      </w:r>
      <w:r w:rsidRPr="004A03F5">
        <w:rPr>
          <w:rFonts w:ascii="Calibri" w:eastAsia="Calibri" w:hAnsi="Calibri" w:cs="Calibri"/>
          <w:b/>
          <w:color w:val="000101"/>
          <w:sz w:val="24"/>
          <w:szCs w:val="24"/>
        </w:rPr>
        <w:t xml:space="preserve">Award of Dr. Manu Patel Memorial Prize: </w:t>
      </w:r>
    </w:p>
    <w:p w14:paraId="35797FD3"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This prize is for the best poster presented during DERMACON. The application for the award will be invited by the Scientific Committee Chairperson. Applicants must be IADVL members registered as delegates for the DERMACON and should mention their membership number (the validity of the membership will be confirmed by the Honorary General Secretary). A summary of the poster paper of approximately 200 words should accompany the application. Preference should be given to the work of the competitor alone while awarding the prize. To create room for other competitors, those who have received the prize earlier are not eligible. A panel of three judges nominated by the President and members of Scientific Committee will select the recipients for the awards. </w:t>
      </w:r>
    </w:p>
    <w:p w14:paraId="11299919" w14:textId="5388226B" w:rsidR="00597667" w:rsidRDefault="00597667" w:rsidP="00597667">
      <w:pPr>
        <w:widowControl w:val="0"/>
        <w:spacing w:after="82" w:line="266" w:lineRule="auto"/>
        <w:rPr>
          <w:rFonts w:ascii="Calibri" w:eastAsia="Calibri" w:hAnsi="Calibri" w:cs="Calibri"/>
          <w:color w:val="000101"/>
          <w:sz w:val="24"/>
          <w:szCs w:val="24"/>
        </w:rPr>
      </w:pPr>
      <w:r>
        <w:rPr>
          <w:rFonts w:ascii="Calibri" w:eastAsia="Calibri" w:hAnsi="Calibri" w:cs="Calibri"/>
          <w:color w:val="000101"/>
          <w:sz w:val="24"/>
          <w:szCs w:val="24"/>
        </w:rPr>
        <w:t>A letter should be sent to those who have donated or instituted the award, mentioning the name of the recipient of the award along with a copy of the abstract of the paper and an invitation to attend the function at no cost</w:t>
      </w:r>
      <w:r w:rsidR="007F4E67">
        <w:rPr>
          <w:rFonts w:ascii="Calibri" w:eastAsia="Calibri" w:hAnsi="Calibri" w:cs="Calibri"/>
          <w:color w:val="000101"/>
          <w:sz w:val="24"/>
          <w:szCs w:val="24"/>
        </w:rPr>
        <w:t xml:space="preserve"> to the Association or organiz</w:t>
      </w:r>
      <w:r>
        <w:rPr>
          <w:rFonts w:ascii="Calibri" w:eastAsia="Calibri" w:hAnsi="Calibri" w:cs="Calibri"/>
          <w:color w:val="000101"/>
          <w:sz w:val="24"/>
          <w:szCs w:val="24"/>
        </w:rPr>
        <w:t>ing committee</w:t>
      </w:r>
    </w:p>
    <w:p w14:paraId="03E30696" w14:textId="77777777" w:rsidR="00597667" w:rsidRDefault="00597667" w:rsidP="00597667">
      <w:pPr>
        <w:widowControl w:val="0"/>
        <w:spacing w:after="82" w:line="266" w:lineRule="auto"/>
        <w:ind w:left="540"/>
        <w:rPr>
          <w:rFonts w:ascii="Calibri" w:eastAsia="Calibri" w:hAnsi="Calibri" w:cs="Calibri"/>
          <w:color w:val="000101"/>
          <w:sz w:val="24"/>
          <w:szCs w:val="24"/>
        </w:rPr>
      </w:pPr>
    </w:p>
    <w:p w14:paraId="37806C4E" w14:textId="77777777" w:rsidR="00597667" w:rsidRDefault="00597667" w:rsidP="00597667">
      <w:pPr>
        <w:widowControl w:val="0"/>
        <w:spacing w:after="0" w:line="266" w:lineRule="auto"/>
        <w:ind w:left="540" w:hanging="540"/>
        <w:rPr>
          <w:rFonts w:ascii="Calibri" w:eastAsia="Calibri" w:hAnsi="Calibri" w:cs="Calibri"/>
          <w:color w:val="000101"/>
          <w:sz w:val="24"/>
          <w:szCs w:val="24"/>
        </w:rPr>
      </w:pPr>
      <w:r>
        <w:rPr>
          <w:rFonts w:ascii="Calibri" w:eastAsia="Calibri" w:hAnsi="Calibri" w:cs="Calibri"/>
          <w:color w:val="000101"/>
          <w:sz w:val="24"/>
          <w:szCs w:val="24"/>
        </w:rPr>
        <w:t xml:space="preserve">(b) For the following awards, application will be invited in the August issue of IADVL NEWS: </w:t>
      </w:r>
    </w:p>
    <w:p w14:paraId="54C7AE92" w14:textId="77777777" w:rsidR="00597667" w:rsidRDefault="00597667" w:rsidP="00597667">
      <w:pPr>
        <w:widowControl w:val="0"/>
        <w:spacing w:after="0" w:line="266" w:lineRule="auto"/>
        <w:ind w:left="540" w:hanging="540"/>
        <w:rPr>
          <w:rFonts w:ascii="Calibri" w:eastAsia="Calibri" w:hAnsi="Calibri" w:cs="Calibri"/>
          <w:color w:val="000101"/>
          <w:sz w:val="24"/>
          <w:szCs w:val="24"/>
        </w:rPr>
      </w:pPr>
    </w:p>
    <w:p w14:paraId="0B8106C3" w14:textId="77777777" w:rsidR="00597667" w:rsidRDefault="00597667" w:rsidP="00597667">
      <w:pPr>
        <w:widowControl w:val="0"/>
        <w:spacing w:after="0" w:line="266" w:lineRule="auto"/>
        <w:rPr>
          <w:rFonts w:ascii="Calibri" w:eastAsia="Calibri" w:hAnsi="Calibri" w:cs="Calibri"/>
          <w:color w:val="000101"/>
          <w:sz w:val="24"/>
          <w:szCs w:val="24"/>
        </w:rPr>
      </w:pPr>
      <w:r>
        <w:rPr>
          <w:rFonts w:ascii="Calibri" w:eastAsia="Calibri" w:hAnsi="Calibri" w:cs="Calibri"/>
          <w:color w:val="000101"/>
          <w:sz w:val="24"/>
          <w:szCs w:val="24"/>
        </w:rPr>
        <w:t>(</w:t>
      </w:r>
      <w:proofErr w:type="spellStart"/>
      <w:r>
        <w:rPr>
          <w:rFonts w:ascii="Calibri" w:eastAsia="Calibri" w:hAnsi="Calibri" w:cs="Calibri"/>
          <w:color w:val="000101"/>
          <w:sz w:val="24"/>
          <w:szCs w:val="24"/>
        </w:rPr>
        <w:t>i</w:t>
      </w:r>
      <w:proofErr w:type="spellEnd"/>
      <w:r>
        <w:rPr>
          <w:rFonts w:ascii="Calibri" w:eastAsia="Calibri" w:hAnsi="Calibri" w:cs="Calibri"/>
          <w:color w:val="000101"/>
          <w:sz w:val="24"/>
          <w:szCs w:val="24"/>
        </w:rPr>
        <w:t xml:space="preserve">) </w:t>
      </w:r>
      <w:r w:rsidRPr="004A03F5">
        <w:rPr>
          <w:rFonts w:ascii="Calibri" w:eastAsia="Calibri" w:hAnsi="Calibri" w:cs="Calibri"/>
          <w:b/>
          <w:color w:val="000101"/>
          <w:sz w:val="24"/>
          <w:szCs w:val="24"/>
        </w:rPr>
        <w:t>Dr. L. N. Sinha Memorial Award:</w:t>
      </w:r>
      <w:r>
        <w:rPr>
          <w:rFonts w:ascii="Calibri" w:eastAsia="Calibri" w:hAnsi="Calibri" w:cs="Calibri"/>
          <w:color w:val="000101"/>
          <w:sz w:val="24"/>
          <w:szCs w:val="24"/>
        </w:rPr>
        <w:t xml:space="preserve">  It is given to one member of the IADVL aged below 45 years for overall contribution to the specialty (and not only for scientific achievement). The award should be rotated on a zonal basis. </w:t>
      </w:r>
    </w:p>
    <w:p w14:paraId="6FED13A5" w14:textId="77777777" w:rsidR="00597667" w:rsidRDefault="00597667" w:rsidP="00597667">
      <w:pPr>
        <w:widowControl w:val="0"/>
        <w:spacing w:after="0" w:line="266" w:lineRule="auto"/>
        <w:rPr>
          <w:rFonts w:ascii="Calibri" w:eastAsia="Calibri" w:hAnsi="Calibri" w:cs="Calibri"/>
          <w:color w:val="000101"/>
          <w:sz w:val="24"/>
          <w:szCs w:val="24"/>
        </w:rPr>
      </w:pPr>
    </w:p>
    <w:p w14:paraId="7517929B" w14:textId="77777777" w:rsidR="00597667" w:rsidRDefault="00597667" w:rsidP="00597667">
      <w:pPr>
        <w:widowControl w:val="0"/>
        <w:spacing w:after="0" w:line="266" w:lineRule="auto"/>
        <w:rPr>
          <w:rFonts w:ascii="Calibri" w:eastAsia="Calibri" w:hAnsi="Calibri" w:cs="Calibri"/>
          <w:color w:val="000101"/>
          <w:sz w:val="24"/>
          <w:szCs w:val="24"/>
        </w:rPr>
      </w:pPr>
      <w:r>
        <w:rPr>
          <w:rFonts w:ascii="Calibri" w:eastAsia="Calibri" w:hAnsi="Calibri" w:cs="Calibri"/>
          <w:color w:val="000101"/>
          <w:sz w:val="24"/>
          <w:szCs w:val="24"/>
        </w:rPr>
        <w:t xml:space="preserve">(ii) </w:t>
      </w:r>
      <w:r w:rsidRPr="004A03F5">
        <w:rPr>
          <w:rFonts w:ascii="Calibri" w:eastAsia="Calibri" w:hAnsi="Calibri" w:cs="Calibri"/>
          <w:b/>
          <w:color w:val="000101"/>
          <w:sz w:val="24"/>
          <w:szCs w:val="24"/>
        </w:rPr>
        <w:t>Prof. V. N. Sehgal Award:</w:t>
      </w:r>
      <w:r>
        <w:rPr>
          <w:rFonts w:ascii="Calibri" w:eastAsia="Calibri" w:hAnsi="Calibri" w:cs="Calibri"/>
          <w:color w:val="000101"/>
          <w:sz w:val="24"/>
          <w:szCs w:val="24"/>
        </w:rPr>
        <w:t xml:space="preserve">  It is given to a member of the IADVL for accomplishing excellence in dermatology. </w:t>
      </w:r>
    </w:p>
    <w:p w14:paraId="24603348" w14:textId="77777777" w:rsidR="00597667" w:rsidRDefault="00597667" w:rsidP="00597667">
      <w:pPr>
        <w:widowControl w:val="0"/>
        <w:spacing w:after="0" w:line="266" w:lineRule="auto"/>
        <w:rPr>
          <w:rFonts w:ascii="Calibri" w:eastAsia="Calibri" w:hAnsi="Calibri" w:cs="Calibri"/>
          <w:color w:val="000101"/>
          <w:sz w:val="24"/>
          <w:szCs w:val="24"/>
        </w:rPr>
      </w:pPr>
      <w:r>
        <w:rPr>
          <w:rFonts w:ascii="Calibri" w:eastAsia="Calibri" w:hAnsi="Calibri" w:cs="Calibri"/>
          <w:color w:val="000101"/>
          <w:sz w:val="24"/>
          <w:szCs w:val="24"/>
        </w:rPr>
        <w:t xml:space="preserve">(iii) </w:t>
      </w:r>
      <w:r w:rsidRPr="004A03F5">
        <w:rPr>
          <w:rFonts w:ascii="Calibri" w:eastAsia="Calibri" w:hAnsi="Calibri" w:cs="Calibri"/>
          <w:b/>
          <w:color w:val="000101"/>
          <w:sz w:val="24"/>
          <w:szCs w:val="24"/>
        </w:rPr>
        <w:t xml:space="preserve">Prof. L. K. </w:t>
      </w:r>
      <w:proofErr w:type="spellStart"/>
      <w:r w:rsidRPr="004A03F5">
        <w:rPr>
          <w:rFonts w:ascii="Calibri" w:eastAsia="Calibri" w:hAnsi="Calibri" w:cs="Calibri"/>
          <w:b/>
          <w:color w:val="000101"/>
          <w:sz w:val="24"/>
          <w:szCs w:val="24"/>
        </w:rPr>
        <w:t>Bhutani</w:t>
      </w:r>
      <w:proofErr w:type="spellEnd"/>
      <w:r w:rsidRPr="004A03F5">
        <w:rPr>
          <w:rFonts w:ascii="Calibri" w:eastAsia="Calibri" w:hAnsi="Calibri" w:cs="Calibri"/>
          <w:b/>
          <w:color w:val="000101"/>
          <w:sz w:val="24"/>
          <w:szCs w:val="24"/>
        </w:rPr>
        <w:t xml:space="preserve"> Award:</w:t>
      </w:r>
      <w:r>
        <w:rPr>
          <w:rFonts w:ascii="Calibri" w:eastAsia="Calibri" w:hAnsi="Calibri" w:cs="Calibri"/>
          <w:color w:val="000101"/>
          <w:sz w:val="24"/>
          <w:szCs w:val="24"/>
        </w:rPr>
        <w:t xml:space="preserve">  It is to be given for achievement for teaching and research in the specialty. </w:t>
      </w:r>
    </w:p>
    <w:p w14:paraId="199C0516"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(iv) </w:t>
      </w:r>
      <w:r w:rsidRPr="004A03F5">
        <w:rPr>
          <w:rFonts w:ascii="Calibri" w:eastAsia="Calibri" w:hAnsi="Calibri" w:cs="Calibri"/>
          <w:b/>
          <w:color w:val="000101"/>
          <w:sz w:val="24"/>
          <w:szCs w:val="24"/>
        </w:rPr>
        <w:t xml:space="preserve">Prof. Ganapati </w:t>
      </w:r>
      <w:proofErr w:type="spellStart"/>
      <w:r w:rsidRPr="004A03F5">
        <w:rPr>
          <w:rFonts w:ascii="Calibri" w:eastAsia="Calibri" w:hAnsi="Calibri" w:cs="Calibri"/>
          <w:b/>
          <w:color w:val="000101"/>
          <w:sz w:val="24"/>
          <w:szCs w:val="24"/>
        </w:rPr>
        <w:t>Panja</w:t>
      </w:r>
      <w:proofErr w:type="spellEnd"/>
      <w:r w:rsidRPr="004A03F5">
        <w:rPr>
          <w:rFonts w:ascii="Calibri" w:eastAsia="Calibri" w:hAnsi="Calibri" w:cs="Calibri"/>
          <w:b/>
          <w:color w:val="000101"/>
          <w:sz w:val="24"/>
          <w:szCs w:val="24"/>
        </w:rPr>
        <w:t xml:space="preserve"> Memorial </w:t>
      </w:r>
      <w:proofErr w:type="gramStart"/>
      <w:r w:rsidRPr="004A03F5">
        <w:rPr>
          <w:rFonts w:ascii="Calibri" w:eastAsia="Calibri" w:hAnsi="Calibri" w:cs="Calibri"/>
          <w:b/>
          <w:color w:val="000101"/>
          <w:sz w:val="24"/>
          <w:szCs w:val="24"/>
        </w:rPr>
        <w:t>Award :</w:t>
      </w:r>
      <w:proofErr w:type="gramEnd"/>
      <w:r w:rsidRPr="004A03F5">
        <w:rPr>
          <w:rFonts w:ascii="Calibri" w:eastAsia="Calibri" w:hAnsi="Calibri" w:cs="Calibri"/>
          <w:b/>
          <w:color w:val="000101"/>
          <w:sz w:val="24"/>
          <w:szCs w:val="24"/>
        </w:rPr>
        <w:t xml:space="preserve"> </w:t>
      </w:r>
      <w:r>
        <w:rPr>
          <w:rFonts w:ascii="Calibri" w:eastAsia="Calibri" w:hAnsi="Calibri" w:cs="Calibri"/>
          <w:color w:val="000101"/>
          <w:sz w:val="24"/>
          <w:szCs w:val="24"/>
        </w:rPr>
        <w:t xml:space="preserve">It will be given on IADVL Day to a senior dermatologist for contribution to clinical dermatology or dermatopathology. </w:t>
      </w:r>
    </w:p>
    <w:p w14:paraId="117BCBC0" w14:textId="77777777" w:rsidR="00597667" w:rsidRDefault="00597667" w:rsidP="00597667">
      <w:pPr>
        <w:widowControl w:val="0"/>
        <w:spacing w:after="0" w:line="240" w:lineRule="auto"/>
        <w:rPr>
          <w:rFonts w:ascii="Calibri" w:eastAsia="Calibri" w:hAnsi="Calibri" w:cs="Calibri"/>
          <w:color w:val="000101"/>
          <w:sz w:val="24"/>
          <w:szCs w:val="24"/>
        </w:rPr>
      </w:pPr>
    </w:p>
    <w:p w14:paraId="5544456A"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(v) </w:t>
      </w:r>
      <w:r w:rsidRPr="004A03F5">
        <w:rPr>
          <w:rFonts w:ascii="Calibri" w:eastAsia="Calibri" w:hAnsi="Calibri" w:cs="Calibri"/>
          <w:b/>
          <w:color w:val="000101"/>
          <w:sz w:val="24"/>
          <w:szCs w:val="24"/>
        </w:rPr>
        <w:t xml:space="preserve">Prof. G. </w:t>
      </w:r>
      <w:proofErr w:type="spellStart"/>
      <w:r w:rsidRPr="004A03F5">
        <w:rPr>
          <w:rFonts w:ascii="Calibri" w:eastAsia="Calibri" w:hAnsi="Calibri" w:cs="Calibri"/>
          <w:b/>
          <w:color w:val="000101"/>
          <w:sz w:val="24"/>
          <w:szCs w:val="24"/>
        </w:rPr>
        <w:t>Senthalmil</w:t>
      </w:r>
      <w:proofErr w:type="spellEnd"/>
      <w:r w:rsidRPr="004A03F5">
        <w:rPr>
          <w:rFonts w:ascii="Calibri" w:eastAsia="Calibri" w:hAnsi="Calibri" w:cs="Calibri"/>
          <w:b/>
          <w:color w:val="000101"/>
          <w:sz w:val="24"/>
          <w:szCs w:val="24"/>
        </w:rPr>
        <w:t xml:space="preserve"> </w:t>
      </w:r>
      <w:proofErr w:type="spellStart"/>
      <w:r w:rsidRPr="004A03F5">
        <w:rPr>
          <w:rFonts w:ascii="Calibri" w:eastAsia="Calibri" w:hAnsi="Calibri" w:cs="Calibri"/>
          <w:b/>
          <w:color w:val="000101"/>
          <w:sz w:val="24"/>
          <w:szCs w:val="24"/>
        </w:rPr>
        <w:t>Selvi</w:t>
      </w:r>
      <w:proofErr w:type="spellEnd"/>
      <w:r w:rsidRPr="004A03F5">
        <w:rPr>
          <w:rFonts w:ascii="Calibri" w:eastAsia="Calibri" w:hAnsi="Calibri" w:cs="Calibri"/>
          <w:b/>
          <w:color w:val="000101"/>
          <w:sz w:val="24"/>
          <w:szCs w:val="24"/>
        </w:rPr>
        <w:t xml:space="preserve"> Award:</w:t>
      </w:r>
      <w:r>
        <w:rPr>
          <w:rFonts w:ascii="Calibri" w:eastAsia="Calibri" w:hAnsi="Calibri" w:cs="Calibri"/>
          <w:color w:val="000101"/>
          <w:sz w:val="24"/>
          <w:szCs w:val="24"/>
        </w:rPr>
        <w:t xml:space="preserve">  The award should be given by the President on IADVL Day to any person for the best published work in mycology, published in a national or an international journal. The Editorial Board of IJDVL will shortlist three names. </w:t>
      </w:r>
    </w:p>
    <w:p w14:paraId="3727C3FB" w14:textId="77777777" w:rsidR="00597667" w:rsidRDefault="00597667" w:rsidP="00597667">
      <w:pPr>
        <w:widowControl w:val="0"/>
        <w:spacing w:after="0" w:line="240" w:lineRule="auto"/>
        <w:rPr>
          <w:rFonts w:ascii="Calibri" w:eastAsia="Calibri" w:hAnsi="Calibri" w:cs="Calibri"/>
          <w:color w:val="000101"/>
          <w:sz w:val="24"/>
          <w:szCs w:val="24"/>
        </w:rPr>
      </w:pPr>
    </w:p>
    <w:p w14:paraId="0B96512C"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(vi) </w:t>
      </w:r>
      <w:r w:rsidRPr="004A03F5">
        <w:rPr>
          <w:rFonts w:ascii="Calibri" w:eastAsia="Calibri" w:hAnsi="Calibri" w:cs="Calibri"/>
          <w:b/>
          <w:color w:val="000101"/>
          <w:sz w:val="24"/>
          <w:szCs w:val="24"/>
        </w:rPr>
        <w:t xml:space="preserve">Prof. S. </w:t>
      </w:r>
      <w:proofErr w:type="spellStart"/>
      <w:r w:rsidRPr="004A03F5">
        <w:rPr>
          <w:rFonts w:ascii="Calibri" w:eastAsia="Calibri" w:hAnsi="Calibri" w:cs="Calibri"/>
          <w:b/>
          <w:color w:val="000101"/>
          <w:sz w:val="24"/>
          <w:szCs w:val="24"/>
        </w:rPr>
        <w:t>Premalatha</w:t>
      </w:r>
      <w:proofErr w:type="spellEnd"/>
      <w:r w:rsidRPr="004A03F5">
        <w:rPr>
          <w:rFonts w:ascii="Calibri" w:eastAsia="Calibri" w:hAnsi="Calibri" w:cs="Calibri"/>
          <w:b/>
          <w:color w:val="000101"/>
          <w:sz w:val="24"/>
          <w:szCs w:val="24"/>
        </w:rPr>
        <w:t xml:space="preserve"> Award:</w:t>
      </w:r>
      <w:r>
        <w:rPr>
          <w:rFonts w:ascii="Calibri" w:eastAsia="Calibri" w:hAnsi="Calibri" w:cs="Calibri"/>
          <w:color w:val="000101"/>
          <w:sz w:val="24"/>
          <w:szCs w:val="24"/>
        </w:rPr>
        <w:t xml:space="preserve">  for the Best Research Project in Dermatology The award is given for the best research project. </w:t>
      </w:r>
    </w:p>
    <w:p w14:paraId="20B4C86C" w14:textId="5EF05EAF" w:rsidR="00597667" w:rsidRDefault="00597667" w:rsidP="00597667">
      <w:pPr>
        <w:widowControl w:val="0"/>
        <w:spacing w:after="0" w:line="266" w:lineRule="auto"/>
        <w:rPr>
          <w:rFonts w:ascii="Calibri" w:eastAsia="Calibri" w:hAnsi="Calibri" w:cs="Calibri"/>
          <w:color w:val="000101"/>
          <w:sz w:val="24"/>
          <w:szCs w:val="24"/>
        </w:rPr>
      </w:pPr>
    </w:p>
    <w:p w14:paraId="466D4E65" w14:textId="7E6A998D" w:rsidR="00CC18D9" w:rsidRDefault="00CC18D9" w:rsidP="00597667">
      <w:pPr>
        <w:widowControl w:val="0"/>
        <w:spacing w:after="0" w:line="266" w:lineRule="auto"/>
        <w:rPr>
          <w:b/>
          <w:sz w:val="24"/>
          <w:szCs w:val="32"/>
        </w:rPr>
      </w:pPr>
      <w:r>
        <w:rPr>
          <w:rFonts w:ascii="Calibri" w:eastAsia="Calibri" w:hAnsi="Calibri" w:cs="Calibri"/>
          <w:color w:val="000101"/>
          <w:sz w:val="24"/>
          <w:szCs w:val="24"/>
        </w:rPr>
        <w:t xml:space="preserve">c) </w:t>
      </w:r>
      <w:r w:rsidRPr="003F2642">
        <w:rPr>
          <w:b/>
          <w:sz w:val="24"/>
          <w:szCs w:val="32"/>
        </w:rPr>
        <w:t>IADVL Practitioner Appreciation Award</w:t>
      </w:r>
      <w:r w:rsidR="00E3768B">
        <w:rPr>
          <w:b/>
          <w:sz w:val="24"/>
          <w:szCs w:val="32"/>
        </w:rPr>
        <w:t>:</w:t>
      </w:r>
    </w:p>
    <w:p w14:paraId="72D1EC57" w14:textId="77777777" w:rsidR="00CC18D9" w:rsidRDefault="00CC18D9" w:rsidP="00597667">
      <w:pPr>
        <w:widowControl w:val="0"/>
        <w:spacing w:after="0" w:line="266" w:lineRule="auto"/>
        <w:rPr>
          <w:rFonts w:ascii="Calibri" w:eastAsia="Calibri" w:hAnsi="Calibri" w:cs="Calibri"/>
          <w:color w:val="000101"/>
          <w:sz w:val="24"/>
          <w:szCs w:val="24"/>
        </w:rPr>
      </w:pPr>
    </w:p>
    <w:p w14:paraId="52799CFE" w14:textId="77777777" w:rsidR="00597667" w:rsidRDefault="00597667" w:rsidP="00597667">
      <w:pPr>
        <w:widowControl w:val="0"/>
        <w:spacing w:after="0" w:line="266" w:lineRule="auto"/>
        <w:rPr>
          <w:rFonts w:ascii="Calibri" w:eastAsia="Calibri" w:hAnsi="Calibri" w:cs="Calibri"/>
          <w:color w:val="000101"/>
          <w:sz w:val="24"/>
          <w:szCs w:val="24"/>
        </w:rPr>
      </w:pPr>
    </w:p>
    <w:p w14:paraId="1E889A3C" w14:textId="77777777" w:rsidR="00597667" w:rsidRDefault="00597667" w:rsidP="00597667">
      <w:pPr>
        <w:widowControl w:val="0"/>
        <w:spacing w:after="0" w:line="266" w:lineRule="auto"/>
        <w:rPr>
          <w:rFonts w:ascii="Calibri" w:eastAsia="Calibri" w:hAnsi="Calibri" w:cs="Calibri"/>
          <w:color w:val="000101"/>
          <w:sz w:val="24"/>
          <w:szCs w:val="24"/>
        </w:rPr>
      </w:pPr>
    </w:p>
    <w:p w14:paraId="7991C117" w14:textId="77777777" w:rsidR="00597667" w:rsidRDefault="00597667" w:rsidP="00597667">
      <w:pPr>
        <w:widowControl w:val="0"/>
        <w:spacing w:after="0" w:line="266" w:lineRule="auto"/>
        <w:rPr>
          <w:rFonts w:ascii="Calibri" w:eastAsia="Calibri" w:hAnsi="Calibri" w:cs="Calibri"/>
          <w:color w:val="000101"/>
          <w:sz w:val="24"/>
          <w:szCs w:val="24"/>
        </w:rPr>
      </w:pPr>
    </w:p>
    <w:p w14:paraId="67A992A1" w14:textId="77777777" w:rsidR="00597667" w:rsidRPr="00462389" w:rsidRDefault="00597667" w:rsidP="00597667">
      <w:pPr>
        <w:widowControl w:val="0"/>
        <w:spacing w:after="82" w:line="266" w:lineRule="auto"/>
        <w:ind w:left="540" w:hanging="540"/>
        <w:rPr>
          <w:rFonts w:ascii="Calibri" w:eastAsia="Calibri" w:hAnsi="Calibri" w:cs="Calibri"/>
          <w:b/>
          <w:color w:val="0070C0"/>
          <w:sz w:val="24"/>
          <w:szCs w:val="24"/>
        </w:rPr>
      </w:pPr>
      <w:r w:rsidRPr="00462389">
        <w:rPr>
          <w:rFonts w:ascii="Calibri" w:eastAsia="Calibri" w:hAnsi="Calibri" w:cs="Calibri"/>
          <w:b/>
          <w:color w:val="0070C0"/>
          <w:sz w:val="24"/>
          <w:szCs w:val="24"/>
        </w:rPr>
        <w:t xml:space="preserve">4. OTHER AWARDS, PRIZES, MEDALS TO BE GIVEN DURING DERMACON </w:t>
      </w:r>
    </w:p>
    <w:p w14:paraId="6F6B0D51"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(a) </w:t>
      </w:r>
      <w:r w:rsidRPr="00DC5380">
        <w:rPr>
          <w:rFonts w:ascii="Calibri" w:eastAsia="Calibri" w:hAnsi="Calibri" w:cs="Calibri"/>
          <w:b/>
          <w:color w:val="000101"/>
          <w:sz w:val="24"/>
          <w:szCs w:val="24"/>
        </w:rPr>
        <w:t xml:space="preserve">Dr. L. Marquis Memorial </w:t>
      </w:r>
      <w:proofErr w:type="gramStart"/>
      <w:r w:rsidRPr="00DC5380">
        <w:rPr>
          <w:rFonts w:ascii="Calibri" w:eastAsia="Calibri" w:hAnsi="Calibri" w:cs="Calibri"/>
          <w:b/>
          <w:color w:val="000101"/>
          <w:sz w:val="24"/>
          <w:szCs w:val="24"/>
        </w:rPr>
        <w:t>Award :</w:t>
      </w:r>
      <w:proofErr w:type="gramEnd"/>
      <w:r>
        <w:rPr>
          <w:rFonts w:ascii="Calibri" w:eastAsia="Calibri" w:hAnsi="Calibri" w:cs="Calibri"/>
          <w:color w:val="000101"/>
          <w:sz w:val="24"/>
          <w:szCs w:val="24"/>
        </w:rPr>
        <w:t xml:space="preserve"> The award is given to a guest speaker at DERMACON for best guest lecture. </w:t>
      </w:r>
    </w:p>
    <w:p w14:paraId="78EACCAA"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(b) </w:t>
      </w:r>
      <w:r w:rsidRPr="00DC5380">
        <w:rPr>
          <w:rFonts w:ascii="Calibri" w:eastAsia="Calibri" w:hAnsi="Calibri" w:cs="Calibri"/>
          <w:b/>
          <w:color w:val="000101"/>
          <w:sz w:val="24"/>
          <w:szCs w:val="24"/>
        </w:rPr>
        <w:t xml:space="preserve">Dr. </w:t>
      </w:r>
      <w:proofErr w:type="spellStart"/>
      <w:r w:rsidRPr="00DC5380">
        <w:rPr>
          <w:rFonts w:ascii="Calibri" w:eastAsia="Calibri" w:hAnsi="Calibri" w:cs="Calibri"/>
          <w:b/>
          <w:color w:val="000101"/>
          <w:sz w:val="24"/>
          <w:szCs w:val="24"/>
        </w:rPr>
        <w:t>Bishnupriya</w:t>
      </w:r>
      <w:proofErr w:type="spellEnd"/>
      <w:r w:rsidRPr="00DC5380">
        <w:rPr>
          <w:rFonts w:ascii="Calibri" w:eastAsia="Calibri" w:hAnsi="Calibri" w:cs="Calibri"/>
          <w:b/>
          <w:color w:val="000101"/>
          <w:sz w:val="24"/>
          <w:szCs w:val="24"/>
        </w:rPr>
        <w:t xml:space="preserve"> Devi Award:</w:t>
      </w:r>
      <w:r>
        <w:rPr>
          <w:rFonts w:ascii="Calibri" w:eastAsia="Calibri" w:hAnsi="Calibri" w:cs="Calibri"/>
          <w:color w:val="000101"/>
          <w:sz w:val="24"/>
          <w:szCs w:val="24"/>
        </w:rPr>
        <w:t xml:space="preserve">  It is to be given to the first author of the best paper published in IJDVL during the year. </w:t>
      </w:r>
    </w:p>
    <w:p w14:paraId="62BA99DB"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(c) </w:t>
      </w:r>
      <w:r w:rsidRPr="00DC5380">
        <w:rPr>
          <w:rFonts w:ascii="Calibri" w:eastAsia="Calibri" w:hAnsi="Calibri" w:cs="Calibri"/>
          <w:b/>
          <w:color w:val="000101"/>
          <w:sz w:val="24"/>
          <w:szCs w:val="24"/>
        </w:rPr>
        <w:t xml:space="preserve">Mrs. </w:t>
      </w:r>
      <w:proofErr w:type="spellStart"/>
      <w:r w:rsidRPr="00DC5380">
        <w:rPr>
          <w:rFonts w:ascii="Calibri" w:eastAsia="Calibri" w:hAnsi="Calibri" w:cs="Calibri"/>
          <w:b/>
          <w:color w:val="000101"/>
          <w:sz w:val="24"/>
          <w:szCs w:val="24"/>
        </w:rPr>
        <w:t>Indubala</w:t>
      </w:r>
      <w:proofErr w:type="spellEnd"/>
      <w:r w:rsidRPr="00DC5380">
        <w:rPr>
          <w:rFonts w:ascii="Calibri" w:eastAsia="Calibri" w:hAnsi="Calibri" w:cs="Calibri"/>
          <w:b/>
          <w:color w:val="000101"/>
          <w:sz w:val="24"/>
          <w:szCs w:val="24"/>
        </w:rPr>
        <w:t xml:space="preserve"> Memorial Award:</w:t>
      </w:r>
      <w:r>
        <w:rPr>
          <w:rFonts w:ascii="Calibri" w:eastAsia="Calibri" w:hAnsi="Calibri" w:cs="Calibri"/>
          <w:color w:val="000101"/>
          <w:sz w:val="24"/>
          <w:szCs w:val="24"/>
        </w:rPr>
        <w:t xml:space="preserve">  It is to be given to the best paper published in IJDVL during the year, on the subject of industrial or occupational contact dermatitis. If no such papers are published, the award should be given for any good paper published on contact dermatitis. </w:t>
      </w:r>
    </w:p>
    <w:p w14:paraId="2BAD4964" w14:textId="77777777" w:rsidR="00597667" w:rsidRDefault="00597667" w:rsidP="00597667">
      <w:pPr>
        <w:widowControl w:val="0"/>
        <w:spacing w:after="0" w:line="240" w:lineRule="auto"/>
        <w:rPr>
          <w:rFonts w:ascii="Calibri" w:eastAsia="Calibri" w:hAnsi="Calibri" w:cs="Calibri"/>
          <w:b/>
          <w:color w:val="000101"/>
          <w:sz w:val="24"/>
          <w:szCs w:val="24"/>
        </w:rPr>
      </w:pPr>
      <w:r>
        <w:rPr>
          <w:rFonts w:ascii="Calibri" w:eastAsia="Calibri" w:hAnsi="Calibri" w:cs="Calibri"/>
          <w:b/>
          <w:color w:val="000101"/>
          <w:sz w:val="24"/>
          <w:szCs w:val="24"/>
        </w:rPr>
        <w:t xml:space="preserve">(d) Dr. C. S. Bhavani Kumar Memorial Award </w:t>
      </w:r>
    </w:p>
    <w:p w14:paraId="31E54B35" w14:textId="30F3AB1B" w:rsidR="00597667" w:rsidRDefault="00597667" w:rsidP="00597667">
      <w:pPr>
        <w:widowControl w:val="0"/>
        <w:spacing w:after="0" w:line="266" w:lineRule="auto"/>
        <w:rPr>
          <w:rFonts w:ascii="Calibri" w:eastAsia="Calibri" w:hAnsi="Calibri" w:cs="Calibri"/>
          <w:color w:val="000101"/>
          <w:sz w:val="24"/>
          <w:szCs w:val="24"/>
        </w:rPr>
      </w:pPr>
      <w:r>
        <w:rPr>
          <w:rFonts w:ascii="Calibri" w:eastAsia="Calibri" w:hAnsi="Calibri" w:cs="Calibri"/>
          <w:color w:val="000101"/>
          <w:sz w:val="24"/>
          <w:szCs w:val="24"/>
        </w:rPr>
        <w:t xml:space="preserve">It is to be given to a dermatologist aged below 45 years for the best paper presented on </w:t>
      </w:r>
      <w:proofErr w:type="spellStart"/>
      <w:r>
        <w:rPr>
          <w:rFonts w:ascii="Calibri" w:eastAsia="Calibri" w:hAnsi="Calibri" w:cs="Calibri"/>
          <w:color w:val="000101"/>
          <w:sz w:val="24"/>
          <w:szCs w:val="24"/>
        </w:rPr>
        <w:t>dermatosurgery</w:t>
      </w:r>
      <w:proofErr w:type="spellEnd"/>
      <w:r>
        <w:rPr>
          <w:rFonts w:ascii="Calibri" w:eastAsia="Calibri" w:hAnsi="Calibri" w:cs="Calibri"/>
          <w:color w:val="000101"/>
          <w:sz w:val="24"/>
          <w:szCs w:val="24"/>
        </w:rPr>
        <w:t xml:space="preserve"> at DERMACON. </w:t>
      </w:r>
    </w:p>
    <w:p w14:paraId="5CCB7AFB" w14:textId="4471AC3E" w:rsidR="00A47ECA" w:rsidRPr="00A47ECA" w:rsidRDefault="009D1AE9" w:rsidP="00A47ECA">
      <w:pPr>
        <w:widowControl w:val="0"/>
        <w:pBdr>
          <w:top w:val="nil"/>
          <w:left w:val="nil"/>
          <w:bottom w:val="nil"/>
          <w:right w:val="nil"/>
          <w:between w:val="nil"/>
        </w:pBdr>
        <w:spacing w:after="0" w:line="240" w:lineRule="auto"/>
        <w:rPr>
          <w:color w:val="000101"/>
          <w:sz w:val="24"/>
          <w:szCs w:val="24"/>
        </w:rPr>
      </w:pPr>
      <w:r>
        <w:rPr>
          <w:rFonts w:ascii="Calibri" w:eastAsia="Calibri" w:hAnsi="Calibri" w:cs="Calibri"/>
          <w:b/>
          <w:color w:val="000101"/>
          <w:sz w:val="24"/>
          <w:szCs w:val="24"/>
        </w:rPr>
        <w:t>e)</w:t>
      </w:r>
      <w:r w:rsidR="00A47ECA">
        <w:rPr>
          <w:rFonts w:ascii="Calibri" w:eastAsia="Calibri" w:hAnsi="Calibri" w:cs="Calibri"/>
          <w:b/>
          <w:color w:val="000101"/>
          <w:sz w:val="24"/>
          <w:szCs w:val="24"/>
        </w:rPr>
        <w:t xml:space="preserve"> </w:t>
      </w:r>
      <w:r w:rsidR="00A47ECA" w:rsidRPr="00A47ECA">
        <w:rPr>
          <w:rFonts w:ascii="Calibri" w:eastAsia="Calibri" w:hAnsi="Calibri" w:cs="Calibri"/>
          <w:b/>
          <w:color w:val="000101"/>
          <w:sz w:val="24"/>
          <w:szCs w:val="24"/>
        </w:rPr>
        <w:t>KIWI BEST POSTER Prize (Revised):</w:t>
      </w:r>
    </w:p>
    <w:p w14:paraId="19CFA415" w14:textId="77777777" w:rsidR="00A47ECA" w:rsidRPr="009D1AE9" w:rsidRDefault="00A47ECA" w:rsidP="009D1AE9">
      <w:pPr>
        <w:widowControl w:val="0"/>
        <w:pBdr>
          <w:top w:val="nil"/>
          <w:left w:val="nil"/>
          <w:bottom w:val="nil"/>
          <w:right w:val="nil"/>
          <w:between w:val="nil"/>
        </w:pBdr>
        <w:spacing w:after="0" w:line="240" w:lineRule="auto"/>
        <w:rPr>
          <w:color w:val="000101"/>
          <w:sz w:val="24"/>
          <w:szCs w:val="24"/>
        </w:rPr>
      </w:pPr>
    </w:p>
    <w:p w14:paraId="0EF80B05" w14:textId="19D9B15B" w:rsidR="00A47ECA" w:rsidRPr="00E3768B" w:rsidRDefault="00A47ECA" w:rsidP="00597667">
      <w:pPr>
        <w:widowControl w:val="0"/>
        <w:numPr>
          <w:ilvl w:val="0"/>
          <w:numId w:val="14"/>
        </w:numPr>
        <w:pBdr>
          <w:top w:val="nil"/>
          <w:left w:val="nil"/>
          <w:bottom w:val="nil"/>
          <w:right w:val="nil"/>
          <w:between w:val="nil"/>
        </w:pBdr>
        <w:spacing w:after="0" w:line="266" w:lineRule="auto"/>
        <w:contextualSpacing/>
        <w:rPr>
          <w:rFonts w:ascii="Calibri" w:eastAsia="Calibri" w:hAnsi="Calibri" w:cs="Calibri"/>
          <w:color w:val="000101"/>
          <w:sz w:val="24"/>
          <w:szCs w:val="24"/>
        </w:rPr>
      </w:pPr>
      <w:r w:rsidRPr="00E3768B">
        <w:rPr>
          <w:rFonts w:ascii="Calibri" w:eastAsia="Calibri" w:hAnsi="Calibri" w:cs="Calibri"/>
          <w:b/>
          <w:color w:val="000101"/>
          <w:sz w:val="24"/>
          <w:szCs w:val="24"/>
        </w:rPr>
        <w:t xml:space="preserve"> </w:t>
      </w:r>
      <w:r w:rsidRPr="00E3768B">
        <w:rPr>
          <w:rFonts w:ascii="Calibri" w:eastAsia="Calibri" w:hAnsi="Calibri" w:cs="Calibri"/>
          <w:color w:val="000101"/>
          <w:sz w:val="24"/>
          <w:szCs w:val="24"/>
        </w:rPr>
        <w:t xml:space="preserve">This prize is for the best poster presented during DERMACON preferable by a postgraduate or practicing dermatologist under 35 years of age. </w:t>
      </w:r>
    </w:p>
    <w:p w14:paraId="44830DD7" w14:textId="77777777" w:rsidR="00597667" w:rsidRDefault="00597667" w:rsidP="00597667">
      <w:pPr>
        <w:widowControl w:val="0"/>
        <w:spacing w:after="0" w:line="266" w:lineRule="auto"/>
        <w:rPr>
          <w:rFonts w:ascii="Calibri" w:eastAsia="Calibri" w:hAnsi="Calibri" w:cs="Calibri"/>
          <w:color w:val="000101"/>
          <w:sz w:val="24"/>
          <w:szCs w:val="24"/>
        </w:rPr>
      </w:pPr>
      <w:r>
        <w:rPr>
          <w:rFonts w:ascii="Calibri" w:eastAsia="Calibri" w:hAnsi="Calibri" w:cs="Calibri"/>
          <w:b/>
          <w:color w:val="000101"/>
          <w:sz w:val="24"/>
          <w:szCs w:val="24"/>
        </w:rPr>
        <w:t xml:space="preserve"> </w:t>
      </w:r>
    </w:p>
    <w:p w14:paraId="72B6C5EC" w14:textId="77777777" w:rsidR="00597667" w:rsidRDefault="00597667" w:rsidP="00597667">
      <w:pPr>
        <w:widowControl w:val="0"/>
        <w:spacing w:after="0" w:line="240" w:lineRule="auto"/>
        <w:rPr>
          <w:rFonts w:ascii="Calibri" w:eastAsia="Calibri" w:hAnsi="Calibri" w:cs="Calibri"/>
          <w:b/>
          <w:color w:val="000101"/>
          <w:sz w:val="24"/>
          <w:szCs w:val="24"/>
        </w:rPr>
      </w:pPr>
      <w:r>
        <w:rPr>
          <w:rFonts w:ascii="Calibri" w:eastAsia="Calibri" w:hAnsi="Calibri" w:cs="Calibri"/>
          <w:color w:val="000101"/>
          <w:sz w:val="24"/>
          <w:szCs w:val="24"/>
        </w:rPr>
        <w:t xml:space="preserve"> </w:t>
      </w:r>
    </w:p>
    <w:p w14:paraId="22CC249D" w14:textId="77777777" w:rsidR="00597667" w:rsidRDefault="00597667" w:rsidP="00597667">
      <w:pPr>
        <w:widowControl w:val="0"/>
        <w:spacing w:after="182" w:line="333" w:lineRule="auto"/>
        <w:rPr>
          <w:rFonts w:ascii="Calibri" w:eastAsia="Calibri" w:hAnsi="Calibri" w:cs="Calibri"/>
          <w:b/>
          <w:color w:val="000101"/>
          <w:sz w:val="24"/>
          <w:szCs w:val="24"/>
        </w:rPr>
      </w:pPr>
      <w:r>
        <w:rPr>
          <w:rFonts w:ascii="Calibri" w:eastAsia="Calibri" w:hAnsi="Calibri" w:cs="Calibri"/>
          <w:b/>
          <w:color w:val="000101"/>
          <w:sz w:val="24"/>
          <w:szCs w:val="24"/>
        </w:rPr>
        <w:t xml:space="preserve">PROFORMA OF APPLICATION AND RULES OF AWARD SESSION PAPERS </w:t>
      </w:r>
    </w:p>
    <w:p w14:paraId="0CA56871" w14:textId="4C20E9E2" w:rsidR="00597667" w:rsidRDefault="009D1AE9" w:rsidP="009D1AE9">
      <w:pPr>
        <w:widowControl w:val="0"/>
        <w:pBdr>
          <w:top w:val="nil"/>
          <w:left w:val="nil"/>
          <w:bottom w:val="nil"/>
          <w:right w:val="nil"/>
          <w:between w:val="nil"/>
        </w:pBdr>
        <w:spacing w:after="0" w:line="240" w:lineRule="auto"/>
        <w:contextualSpacing/>
      </w:pPr>
      <w:r>
        <w:rPr>
          <w:rFonts w:ascii="Calibri" w:eastAsia="Calibri" w:hAnsi="Calibri" w:cs="Calibri"/>
          <w:color w:val="000101"/>
          <w:sz w:val="24"/>
          <w:szCs w:val="24"/>
        </w:rPr>
        <w:t>1.</w:t>
      </w:r>
      <w:r w:rsidR="00597667">
        <w:rPr>
          <w:rFonts w:ascii="Calibri" w:eastAsia="Calibri" w:hAnsi="Calibri" w:cs="Calibri"/>
          <w:color w:val="000101"/>
          <w:sz w:val="24"/>
          <w:szCs w:val="24"/>
        </w:rPr>
        <w:t xml:space="preserve">Name </w:t>
      </w:r>
    </w:p>
    <w:p w14:paraId="40A45C84" w14:textId="176D059F" w:rsidR="00597667" w:rsidRDefault="009D1AE9" w:rsidP="009D1AE9">
      <w:pPr>
        <w:widowControl w:val="0"/>
        <w:pBdr>
          <w:top w:val="nil"/>
          <w:left w:val="nil"/>
          <w:bottom w:val="nil"/>
          <w:right w:val="nil"/>
          <w:between w:val="nil"/>
        </w:pBdr>
        <w:spacing w:after="0" w:line="240" w:lineRule="auto"/>
        <w:contextualSpacing/>
      </w:pPr>
      <w:r>
        <w:rPr>
          <w:rFonts w:ascii="Calibri" w:eastAsia="Calibri" w:hAnsi="Calibri" w:cs="Calibri"/>
          <w:color w:val="000101"/>
          <w:sz w:val="24"/>
          <w:szCs w:val="24"/>
        </w:rPr>
        <w:t xml:space="preserve">2. </w:t>
      </w:r>
      <w:r w:rsidR="00597667">
        <w:rPr>
          <w:rFonts w:ascii="Calibri" w:eastAsia="Calibri" w:hAnsi="Calibri" w:cs="Calibri"/>
          <w:color w:val="000101"/>
          <w:sz w:val="24"/>
          <w:szCs w:val="24"/>
        </w:rPr>
        <w:t xml:space="preserve">Age (certificate to prove) </w:t>
      </w:r>
    </w:p>
    <w:p w14:paraId="09DB8252" w14:textId="77777777" w:rsidR="00597667" w:rsidRDefault="00597667" w:rsidP="009D1AE9">
      <w:pPr>
        <w:widowControl w:val="0"/>
        <w:spacing w:after="0" w:line="266" w:lineRule="auto"/>
        <w:jc w:val="both"/>
        <w:rPr>
          <w:rFonts w:ascii="Calibri" w:eastAsia="Calibri" w:hAnsi="Calibri" w:cs="Calibri"/>
          <w:color w:val="000101"/>
          <w:sz w:val="24"/>
          <w:szCs w:val="24"/>
        </w:rPr>
      </w:pPr>
      <w:r>
        <w:rPr>
          <w:rFonts w:ascii="Calibri" w:eastAsia="Calibri" w:hAnsi="Calibri" w:cs="Calibri"/>
          <w:color w:val="000101"/>
          <w:sz w:val="24"/>
          <w:szCs w:val="24"/>
        </w:rPr>
        <w:t xml:space="preserve">3 Sex: Male/female </w:t>
      </w:r>
    </w:p>
    <w:p w14:paraId="45233278"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4. Designation </w:t>
      </w:r>
    </w:p>
    <w:p w14:paraId="725405A6"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5. Place of work </w:t>
      </w:r>
    </w:p>
    <w:p w14:paraId="1C69AC44"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6. Title of the paper </w:t>
      </w:r>
    </w:p>
    <w:p w14:paraId="1D026307"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7. Summary of the paper </w:t>
      </w:r>
    </w:p>
    <w:p w14:paraId="7F9DD177"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8. Individual/group work </w:t>
      </w:r>
    </w:p>
    <w:p w14:paraId="6479BED6"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9. Original research/other type of work; case reports and small case series will not be considered </w:t>
      </w:r>
    </w:p>
    <w:p w14:paraId="2D9AF448"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 xml:space="preserve">10. Presented earlier/not presented </w:t>
      </w:r>
    </w:p>
    <w:p w14:paraId="2C9A2E26" w14:textId="77777777" w:rsidR="00597667" w:rsidRDefault="00597667" w:rsidP="00597667">
      <w:pPr>
        <w:widowControl w:val="0"/>
        <w:spacing w:after="0" w:line="240" w:lineRule="auto"/>
        <w:rPr>
          <w:rFonts w:ascii="Calibri" w:eastAsia="Calibri" w:hAnsi="Calibri" w:cs="Calibri"/>
          <w:color w:val="000101"/>
          <w:sz w:val="24"/>
          <w:szCs w:val="24"/>
        </w:rPr>
      </w:pPr>
      <w:r>
        <w:rPr>
          <w:rFonts w:ascii="Calibri" w:eastAsia="Calibri" w:hAnsi="Calibri" w:cs="Calibri"/>
          <w:color w:val="000101"/>
          <w:sz w:val="24"/>
          <w:szCs w:val="24"/>
        </w:rPr>
        <w:t>11. The participant should b</w:t>
      </w:r>
      <w:bookmarkStart w:id="0" w:name="_GoBack"/>
      <w:bookmarkEnd w:id="0"/>
      <w:r>
        <w:rPr>
          <w:rFonts w:ascii="Calibri" w:eastAsia="Calibri" w:hAnsi="Calibri" w:cs="Calibri"/>
          <w:color w:val="000101"/>
          <w:sz w:val="24"/>
          <w:szCs w:val="24"/>
        </w:rPr>
        <w:t xml:space="preserve">e a member of IADVL (to be </w:t>
      </w:r>
      <w:proofErr w:type="gramStart"/>
      <w:r>
        <w:rPr>
          <w:rFonts w:ascii="Calibri" w:eastAsia="Calibri" w:hAnsi="Calibri" w:cs="Calibri"/>
          <w:color w:val="000101"/>
          <w:sz w:val="24"/>
          <w:szCs w:val="24"/>
        </w:rPr>
        <w:t>verified  by</w:t>
      </w:r>
      <w:proofErr w:type="gramEnd"/>
      <w:r>
        <w:rPr>
          <w:rFonts w:ascii="Calibri" w:eastAsia="Calibri" w:hAnsi="Calibri" w:cs="Calibri"/>
          <w:color w:val="000101"/>
          <w:sz w:val="24"/>
          <w:szCs w:val="24"/>
        </w:rPr>
        <w:t xml:space="preserve"> the Honorary General Secretary) </w:t>
      </w:r>
    </w:p>
    <w:p w14:paraId="31E91FED" w14:textId="77777777" w:rsidR="00597667" w:rsidRDefault="00597667" w:rsidP="00597667">
      <w:pPr>
        <w:widowControl w:val="0"/>
        <w:spacing w:after="0" w:line="263" w:lineRule="auto"/>
        <w:jc w:val="both"/>
        <w:rPr>
          <w:rFonts w:ascii="Calibri" w:eastAsia="Calibri" w:hAnsi="Calibri" w:cs="Calibri"/>
          <w:b/>
          <w:color w:val="000101"/>
          <w:sz w:val="24"/>
          <w:szCs w:val="24"/>
        </w:rPr>
      </w:pPr>
      <w:r>
        <w:rPr>
          <w:rFonts w:ascii="Calibri" w:eastAsia="Calibri" w:hAnsi="Calibri" w:cs="Calibri"/>
          <w:b/>
          <w:color w:val="000101"/>
          <w:sz w:val="24"/>
          <w:szCs w:val="24"/>
        </w:rPr>
        <w:t xml:space="preserve">Format of the competition </w:t>
      </w:r>
    </w:p>
    <w:p w14:paraId="577AA2CF" w14:textId="77777777" w:rsidR="00597667" w:rsidRDefault="00597667" w:rsidP="00597667">
      <w:pPr>
        <w:widowControl w:val="0"/>
        <w:numPr>
          <w:ilvl w:val="0"/>
          <w:numId w:val="11"/>
        </w:numPr>
        <w:pBdr>
          <w:top w:val="nil"/>
          <w:left w:val="nil"/>
          <w:bottom w:val="nil"/>
          <w:right w:val="nil"/>
          <w:between w:val="nil"/>
        </w:pBdr>
        <w:spacing w:after="0" w:line="240" w:lineRule="auto"/>
        <w:contextualSpacing/>
      </w:pPr>
      <w:r>
        <w:rPr>
          <w:rFonts w:ascii="Calibri" w:eastAsia="Calibri" w:hAnsi="Calibri" w:cs="Calibri"/>
          <w:color w:val="000101"/>
          <w:sz w:val="24"/>
          <w:szCs w:val="24"/>
        </w:rPr>
        <w:t xml:space="preserve">The time allotted is 7 minutes. </w:t>
      </w:r>
    </w:p>
    <w:p w14:paraId="16C4C5A1" w14:textId="77777777" w:rsidR="00597667" w:rsidRDefault="00597667" w:rsidP="00597667">
      <w:pPr>
        <w:widowControl w:val="0"/>
        <w:numPr>
          <w:ilvl w:val="0"/>
          <w:numId w:val="11"/>
        </w:numPr>
        <w:pBdr>
          <w:top w:val="nil"/>
          <w:left w:val="nil"/>
          <w:bottom w:val="nil"/>
          <w:right w:val="nil"/>
          <w:between w:val="nil"/>
        </w:pBdr>
        <w:spacing w:after="0" w:line="240" w:lineRule="auto"/>
        <w:contextualSpacing/>
      </w:pPr>
      <w:r>
        <w:rPr>
          <w:rFonts w:ascii="Calibri" w:eastAsia="Calibri" w:hAnsi="Calibri" w:cs="Calibri"/>
          <w:color w:val="000101"/>
          <w:sz w:val="24"/>
          <w:szCs w:val="24"/>
        </w:rPr>
        <w:t xml:space="preserve">Text, photo and table slides by power point presentation only. </w:t>
      </w:r>
    </w:p>
    <w:p w14:paraId="15DE7095" w14:textId="77777777" w:rsidR="00597667" w:rsidRDefault="00597667" w:rsidP="00597667">
      <w:pPr>
        <w:widowControl w:val="0"/>
        <w:numPr>
          <w:ilvl w:val="0"/>
          <w:numId w:val="11"/>
        </w:numPr>
        <w:pBdr>
          <w:top w:val="nil"/>
          <w:left w:val="nil"/>
          <w:bottom w:val="nil"/>
          <w:right w:val="nil"/>
          <w:between w:val="nil"/>
        </w:pBdr>
        <w:spacing w:after="0" w:line="240" w:lineRule="auto"/>
        <w:contextualSpacing/>
      </w:pPr>
      <w:r>
        <w:rPr>
          <w:rFonts w:ascii="Calibri" w:eastAsia="Calibri" w:hAnsi="Calibri" w:cs="Calibri"/>
          <w:color w:val="000101"/>
          <w:sz w:val="24"/>
          <w:szCs w:val="24"/>
        </w:rPr>
        <w:t xml:space="preserve">The institution is not to be displayed during the presentation, but may be announced after the result. </w:t>
      </w:r>
    </w:p>
    <w:p w14:paraId="1191B55C" w14:textId="77777777" w:rsidR="00597667" w:rsidRDefault="00597667" w:rsidP="00597667">
      <w:pPr>
        <w:widowControl w:val="0"/>
        <w:numPr>
          <w:ilvl w:val="0"/>
          <w:numId w:val="11"/>
        </w:numPr>
        <w:pBdr>
          <w:top w:val="nil"/>
          <w:left w:val="nil"/>
          <w:bottom w:val="nil"/>
          <w:right w:val="nil"/>
          <w:between w:val="nil"/>
        </w:pBdr>
        <w:spacing w:after="0" w:line="240" w:lineRule="auto"/>
        <w:contextualSpacing/>
      </w:pPr>
      <w:r>
        <w:rPr>
          <w:rFonts w:ascii="Calibri" w:eastAsia="Calibri" w:hAnsi="Calibri" w:cs="Calibri"/>
          <w:color w:val="000101"/>
          <w:sz w:val="24"/>
          <w:szCs w:val="24"/>
        </w:rPr>
        <w:t xml:space="preserve">The name of the co-authors should not be mentioned. </w:t>
      </w:r>
    </w:p>
    <w:p w14:paraId="1DE74ADD" w14:textId="77777777" w:rsidR="00597667" w:rsidRDefault="00597667" w:rsidP="00597667">
      <w:pPr>
        <w:widowControl w:val="0"/>
        <w:numPr>
          <w:ilvl w:val="0"/>
          <w:numId w:val="11"/>
        </w:numPr>
        <w:pBdr>
          <w:top w:val="nil"/>
          <w:left w:val="nil"/>
          <w:bottom w:val="nil"/>
          <w:right w:val="nil"/>
          <w:between w:val="nil"/>
        </w:pBdr>
        <w:spacing w:after="0" w:line="240" w:lineRule="auto"/>
        <w:contextualSpacing/>
      </w:pPr>
      <w:r>
        <w:rPr>
          <w:rFonts w:ascii="Calibri" w:eastAsia="Calibri" w:hAnsi="Calibri" w:cs="Calibri"/>
          <w:color w:val="000101"/>
          <w:sz w:val="24"/>
          <w:szCs w:val="24"/>
        </w:rPr>
        <w:t xml:space="preserve">Each slide should not contain more than eight lines enabling the audience to read it. </w:t>
      </w:r>
    </w:p>
    <w:p w14:paraId="4D2FBBDA" w14:textId="77777777" w:rsidR="00597667" w:rsidRDefault="00597667" w:rsidP="00597667">
      <w:pPr>
        <w:widowControl w:val="0"/>
        <w:numPr>
          <w:ilvl w:val="0"/>
          <w:numId w:val="11"/>
        </w:numPr>
        <w:pBdr>
          <w:top w:val="nil"/>
          <w:left w:val="nil"/>
          <w:bottom w:val="nil"/>
          <w:right w:val="nil"/>
          <w:between w:val="nil"/>
        </w:pBdr>
        <w:spacing w:after="0" w:line="240" w:lineRule="auto"/>
        <w:contextualSpacing/>
      </w:pPr>
      <w:r>
        <w:rPr>
          <w:rFonts w:ascii="Calibri" w:eastAsia="Calibri" w:hAnsi="Calibri" w:cs="Calibri"/>
          <w:color w:val="000101"/>
          <w:sz w:val="24"/>
          <w:szCs w:val="24"/>
        </w:rPr>
        <w:t xml:space="preserve">The presentation should be clear and audible. </w:t>
      </w:r>
    </w:p>
    <w:p w14:paraId="3B46838C" w14:textId="77777777" w:rsidR="00597667" w:rsidRDefault="00597667" w:rsidP="00597667">
      <w:pPr>
        <w:widowControl w:val="0"/>
        <w:numPr>
          <w:ilvl w:val="0"/>
          <w:numId w:val="11"/>
        </w:numPr>
        <w:pBdr>
          <w:top w:val="nil"/>
          <w:left w:val="nil"/>
          <w:bottom w:val="nil"/>
          <w:right w:val="nil"/>
          <w:between w:val="nil"/>
        </w:pBdr>
        <w:spacing w:after="0" w:line="240" w:lineRule="auto"/>
        <w:contextualSpacing/>
      </w:pPr>
      <w:r>
        <w:rPr>
          <w:rFonts w:ascii="Calibri" w:eastAsia="Calibri" w:hAnsi="Calibri" w:cs="Calibri"/>
          <w:color w:val="000101"/>
          <w:sz w:val="24"/>
          <w:szCs w:val="24"/>
        </w:rPr>
        <w:lastRenderedPageBreak/>
        <w:t xml:space="preserve">Any questions, for clarification, are allowed only from the </w:t>
      </w:r>
      <w:r w:rsidRPr="00655415">
        <w:rPr>
          <w:rFonts w:ascii="Calibri" w:eastAsia="Calibri" w:hAnsi="Calibri" w:cs="Calibri"/>
          <w:color w:val="000101"/>
          <w:sz w:val="24"/>
          <w:szCs w:val="24"/>
        </w:rPr>
        <w:t xml:space="preserve">judges and after the </w:t>
      </w:r>
      <w:r>
        <w:rPr>
          <w:rFonts w:ascii="Calibri" w:eastAsia="Calibri" w:hAnsi="Calibri" w:cs="Calibri"/>
          <w:color w:val="000101"/>
          <w:sz w:val="24"/>
          <w:szCs w:val="24"/>
        </w:rPr>
        <w:t xml:space="preserve">  </w:t>
      </w:r>
      <w:r>
        <w:t xml:space="preserve">     </w:t>
      </w:r>
    </w:p>
    <w:p w14:paraId="1B31542C" w14:textId="77777777" w:rsidR="00597667" w:rsidRPr="00655415" w:rsidRDefault="00597667" w:rsidP="00597667">
      <w:pPr>
        <w:widowControl w:val="0"/>
        <w:spacing w:after="0" w:line="240" w:lineRule="auto"/>
      </w:pPr>
      <w:r>
        <w:t xml:space="preserve">               </w:t>
      </w:r>
      <w:r w:rsidRPr="00655415">
        <w:rPr>
          <w:rFonts w:ascii="Calibri" w:eastAsia="Calibri" w:hAnsi="Calibri" w:cs="Calibri"/>
          <w:color w:val="000101"/>
          <w:sz w:val="24"/>
          <w:szCs w:val="24"/>
        </w:rPr>
        <w:t xml:space="preserve">presentation. </w:t>
      </w:r>
    </w:p>
    <w:p w14:paraId="4E76EC4F" w14:textId="77777777" w:rsidR="00597667" w:rsidRDefault="00597667" w:rsidP="00597667">
      <w:pPr>
        <w:widowControl w:val="0"/>
        <w:spacing w:after="432" w:line="266" w:lineRule="auto"/>
        <w:ind w:left="540" w:hanging="540"/>
        <w:jc w:val="both"/>
        <w:rPr>
          <w:rFonts w:ascii="Calibri" w:eastAsia="Calibri" w:hAnsi="Calibri" w:cs="Calibri"/>
          <w:color w:val="000101"/>
          <w:sz w:val="24"/>
          <w:szCs w:val="24"/>
        </w:rPr>
      </w:pPr>
      <w:r>
        <w:rPr>
          <w:rFonts w:ascii="Calibri" w:eastAsia="Calibri" w:hAnsi="Calibri" w:cs="Calibri"/>
          <w:color w:val="000101"/>
          <w:sz w:val="24"/>
          <w:szCs w:val="24"/>
        </w:rPr>
        <w:t xml:space="preserve">8. The number of award papers will be decided by the Chairman Scientific committee based on logistic and administrative considerations and approved by the central scientific committee. </w:t>
      </w:r>
    </w:p>
    <w:p w14:paraId="435461C0" w14:textId="77777777" w:rsidR="00597667" w:rsidRDefault="00597667" w:rsidP="00597667">
      <w:pPr>
        <w:widowControl w:val="0"/>
        <w:spacing w:after="0" w:line="240" w:lineRule="auto"/>
        <w:rPr>
          <w:rFonts w:ascii="Calibri" w:eastAsia="Calibri" w:hAnsi="Calibri" w:cs="Calibri"/>
          <w:color w:val="000101"/>
          <w:sz w:val="24"/>
          <w:szCs w:val="24"/>
        </w:rPr>
      </w:pPr>
    </w:p>
    <w:p w14:paraId="1736CE6E" w14:textId="77777777" w:rsidR="00597667" w:rsidRDefault="00597667" w:rsidP="00597667">
      <w:pPr>
        <w:widowControl w:val="0"/>
        <w:spacing w:after="0" w:line="240" w:lineRule="auto"/>
        <w:rPr>
          <w:rFonts w:ascii="Calibri" w:eastAsia="Calibri" w:hAnsi="Calibri" w:cs="Calibri"/>
          <w:color w:val="000101"/>
          <w:sz w:val="24"/>
          <w:szCs w:val="24"/>
        </w:rPr>
      </w:pPr>
    </w:p>
    <w:p w14:paraId="2C9A16F9" w14:textId="77777777" w:rsidR="00597667" w:rsidRDefault="00597667" w:rsidP="00597667"/>
    <w:p w14:paraId="2E700D19" w14:textId="77777777" w:rsidR="00010F3B" w:rsidRDefault="00010F3B" w:rsidP="00010F3B">
      <w:pPr>
        <w:widowControl w:val="0"/>
        <w:spacing w:after="0" w:line="240" w:lineRule="auto"/>
        <w:jc w:val="both"/>
        <w:rPr>
          <w:rFonts w:ascii="Calibri" w:eastAsia="Calibri" w:hAnsi="Calibri" w:cs="Calibri"/>
          <w:color w:val="000101"/>
          <w:sz w:val="24"/>
          <w:szCs w:val="24"/>
        </w:rPr>
      </w:pPr>
    </w:p>
    <w:p w14:paraId="1BB34C3B" w14:textId="77777777" w:rsidR="00597667" w:rsidRDefault="00597667" w:rsidP="00597667">
      <w:pPr>
        <w:widowControl w:val="0"/>
        <w:spacing w:after="2825" w:line="266" w:lineRule="auto"/>
        <w:ind w:left="540" w:hanging="540"/>
        <w:jc w:val="both"/>
        <w:rPr>
          <w:rFonts w:ascii="Calibri" w:eastAsia="Calibri" w:hAnsi="Calibri" w:cs="Calibri"/>
          <w:color w:val="000101"/>
          <w:sz w:val="24"/>
          <w:szCs w:val="24"/>
        </w:rPr>
      </w:pPr>
    </w:p>
    <w:p w14:paraId="4880263C" w14:textId="77777777" w:rsidR="00597667" w:rsidRDefault="00597667" w:rsidP="00597667"/>
    <w:p w14:paraId="7747AB7A" w14:textId="77777777" w:rsidR="00597667" w:rsidRPr="00597667" w:rsidRDefault="00597667" w:rsidP="00597667">
      <w:pPr>
        <w:spacing w:line="360" w:lineRule="auto"/>
        <w:jc w:val="both"/>
        <w:rPr>
          <w:rFonts w:ascii="Book Antiqua" w:hAnsi="Book Antiqua"/>
        </w:rPr>
      </w:pPr>
    </w:p>
    <w:sectPr w:rsidR="00597667" w:rsidRPr="00597667" w:rsidSect="0094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691"/>
    <w:multiLevelType w:val="hybridMultilevel"/>
    <w:tmpl w:val="E26C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2A5"/>
    <w:multiLevelType w:val="hybridMultilevel"/>
    <w:tmpl w:val="61B0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767F"/>
    <w:multiLevelType w:val="hybridMultilevel"/>
    <w:tmpl w:val="DB1C44FA"/>
    <w:lvl w:ilvl="0" w:tplc="CC3CC9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01E4A"/>
    <w:multiLevelType w:val="multilevel"/>
    <w:tmpl w:val="7EA60EC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 w15:restartNumberingAfterBreak="0">
    <w:nsid w:val="17AE2716"/>
    <w:multiLevelType w:val="multilevel"/>
    <w:tmpl w:val="4106183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1B1E743E"/>
    <w:multiLevelType w:val="hybridMultilevel"/>
    <w:tmpl w:val="7D06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61DE7"/>
    <w:multiLevelType w:val="hybridMultilevel"/>
    <w:tmpl w:val="CF70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F040D"/>
    <w:multiLevelType w:val="hybridMultilevel"/>
    <w:tmpl w:val="4008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C6448"/>
    <w:multiLevelType w:val="multilevel"/>
    <w:tmpl w:val="C30086D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15:restartNumberingAfterBreak="0">
    <w:nsid w:val="3E1565AC"/>
    <w:multiLevelType w:val="hybridMultilevel"/>
    <w:tmpl w:val="774E73C2"/>
    <w:lvl w:ilvl="0" w:tplc="ABA8B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A670D"/>
    <w:multiLevelType w:val="hybridMultilevel"/>
    <w:tmpl w:val="689245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E4447"/>
    <w:multiLevelType w:val="multilevel"/>
    <w:tmpl w:val="501A6BF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68B82159"/>
    <w:multiLevelType w:val="multilevel"/>
    <w:tmpl w:val="20CA671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72EB6A7F"/>
    <w:multiLevelType w:val="hybridMultilevel"/>
    <w:tmpl w:val="774E73C2"/>
    <w:lvl w:ilvl="0" w:tplc="ABA8B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A5351"/>
    <w:multiLevelType w:val="multilevel"/>
    <w:tmpl w:val="46D2367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6"/>
  </w:num>
  <w:num w:numId="2">
    <w:abstractNumId w:val="2"/>
  </w:num>
  <w:num w:numId="3">
    <w:abstractNumId w:val="1"/>
  </w:num>
  <w:num w:numId="4">
    <w:abstractNumId w:val="7"/>
  </w:num>
  <w:num w:numId="5">
    <w:abstractNumId w:val="5"/>
  </w:num>
  <w:num w:numId="6">
    <w:abstractNumId w:val="0"/>
  </w:num>
  <w:num w:numId="7">
    <w:abstractNumId w:val="4"/>
  </w:num>
  <w:num w:numId="8">
    <w:abstractNumId w:val="12"/>
  </w:num>
  <w:num w:numId="9">
    <w:abstractNumId w:val="11"/>
  </w:num>
  <w:num w:numId="10">
    <w:abstractNumId w:val="14"/>
  </w:num>
  <w:num w:numId="11">
    <w:abstractNumId w:val="8"/>
  </w:num>
  <w:num w:numId="12">
    <w:abstractNumId w:val="9"/>
  </w:num>
  <w:num w:numId="13">
    <w:abstractNumId w:val="3"/>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32"/>
    <w:rsid w:val="00010F3B"/>
    <w:rsid w:val="0002275A"/>
    <w:rsid w:val="00086958"/>
    <w:rsid w:val="000C506C"/>
    <w:rsid w:val="00155EC0"/>
    <w:rsid w:val="00182104"/>
    <w:rsid w:val="00231952"/>
    <w:rsid w:val="00241F47"/>
    <w:rsid w:val="003B75B7"/>
    <w:rsid w:val="00462389"/>
    <w:rsid w:val="004D00D5"/>
    <w:rsid w:val="004F76A4"/>
    <w:rsid w:val="00597667"/>
    <w:rsid w:val="005B6735"/>
    <w:rsid w:val="006F3284"/>
    <w:rsid w:val="00710E99"/>
    <w:rsid w:val="007430BB"/>
    <w:rsid w:val="007F4E67"/>
    <w:rsid w:val="00830B4A"/>
    <w:rsid w:val="00841BEB"/>
    <w:rsid w:val="00897C4F"/>
    <w:rsid w:val="008A3FAA"/>
    <w:rsid w:val="00913658"/>
    <w:rsid w:val="00923796"/>
    <w:rsid w:val="00985A85"/>
    <w:rsid w:val="009979E4"/>
    <w:rsid w:val="009A065B"/>
    <w:rsid w:val="009D1AE9"/>
    <w:rsid w:val="00A47ECA"/>
    <w:rsid w:val="00B155EE"/>
    <w:rsid w:val="00CA2BE3"/>
    <w:rsid w:val="00CC18D9"/>
    <w:rsid w:val="00CC1909"/>
    <w:rsid w:val="00CF2C7C"/>
    <w:rsid w:val="00D7280C"/>
    <w:rsid w:val="00D85F91"/>
    <w:rsid w:val="00DA2131"/>
    <w:rsid w:val="00DD7FA5"/>
    <w:rsid w:val="00DF1A43"/>
    <w:rsid w:val="00E054B4"/>
    <w:rsid w:val="00E3768B"/>
    <w:rsid w:val="00E77532"/>
    <w:rsid w:val="00FC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BC8E"/>
  <w15:docId w15:val="{DDD3DCE0-1625-334C-A6C8-8ED52B3C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10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532"/>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E77532"/>
    <w:rPr>
      <w:color w:val="0563C1" w:themeColor="hyperlink"/>
      <w:u w:val="single"/>
    </w:rPr>
  </w:style>
  <w:style w:type="paragraph" w:styleId="ListParagraph">
    <w:name w:val="List Paragraph"/>
    <w:basedOn w:val="Normal"/>
    <w:uiPriority w:val="34"/>
    <w:qFormat/>
    <w:rsid w:val="0018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Shyamanta Barua</dc:creator>
  <cp:lastModifiedBy>Jinu C</cp:lastModifiedBy>
  <cp:revision>4</cp:revision>
  <dcterms:created xsi:type="dcterms:W3CDTF">2019-06-03T10:59:00Z</dcterms:created>
  <dcterms:modified xsi:type="dcterms:W3CDTF">2019-06-03T15:10:00Z</dcterms:modified>
</cp:coreProperties>
</file>